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67" w:rsidRPr="0029369E" w:rsidRDefault="006C1C67" w:rsidP="005F3F65">
      <w:pPr>
        <w:jc w:val="center"/>
        <w:rPr>
          <w:b/>
          <w:spacing w:val="20"/>
        </w:rPr>
      </w:pPr>
      <w:r w:rsidRPr="0029369E">
        <w:rPr>
          <w:b/>
          <w:spacing w:val="20"/>
        </w:rPr>
        <w:t xml:space="preserve">ПРИЕТИ </w:t>
      </w:r>
      <w:r w:rsidR="00EE0B3C" w:rsidRPr="0029369E">
        <w:rPr>
          <w:b/>
          <w:spacing w:val="20"/>
        </w:rPr>
        <w:t xml:space="preserve">ЖАЛБИ И </w:t>
      </w:r>
      <w:r w:rsidRPr="0029369E">
        <w:rPr>
          <w:b/>
          <w:spacing w:val="20"/>
        </w:rPr>
        <w:t xml:space="preserve">СИГНАЛИ </w:t>
      </w:r>
      <w:r w:rsidR="006B54FB" w:rsidRPr="0029369E">
        <w:rPr>
          <w:b/>
          <w:spacing w:val="20"/>
        </w:rPr>
        <w:t>НА</w:t>
      </w:r>
      <w:r w:rsidRPr="0029369E">
        <w:rPr>
          <w:b/>
          <w:spacing w:val="20"/>
        </w:rPr>
        <w:t xml:space="preserve"> „ЗЕЛЕНИЯ ТЕЛЕФОН” И ЕЛЕКТРОННАТА ПОЩА В РИОСВ-БУРГАС</w:t>
      </w:r>
    </w:p>
    <w:p w:rsidR="006C1C67" w:rsidRPr="0029369E" w:rsidRDefault="006C1C67" w:rsidP="005F3F65">
      <w:pPr>
        <w:jc w:val="center"/>
        <w:rPr>
          <w:b/>
          <w:spacing w:val="20"/>
          <w:lang w:val="en-US"/>
        </w:rPr>
      </w:pPr>
      <w:r w:rsidRPr="0029369E">
        <w:rPr>
          <w:b/>
          <w:spacing w:val="20"/>
        </w:rPr>
        <w:t>ПРЕЗ МЕСЕЦ</w:t>
      </w:r>
      <w:r w:rsidR="00624045" w:rsidRPr="0029369E">
        <w:rPr>
          <w:b/>
          <w:spacing w:val="20"/>
        </w:rPr>
        <w:t xml:space="preserve"> </w:t>
      </w:r>
      <w:r w:rsidR="00B77C1A">
        <w:rPr>
          <w:b/>
          <w:spacing w:val="20"/>
        </w:rPr>
        <w:t>ЯНУАРИ</w:t>
      </w:r>
      <w:r w:rsidR="009B7DB6" w:rsidRPr="0029369E">
        <w:rPr>
          <w:b/>
          <w:spacing w:val="20"/>
        </w:rPr>
        <w:t xml:space="preserve"> </w:t>
      </w:r>
      <w:r w:rsidRPr="0029369E">
        <w:rPr>
          <w:b/>
          <w:spacing w:val="20"/>
        </w:rPr>
        <w:t>201</w:t>
      </w:r>
      <w:r w:rsidR="00B77C1A">
        <w:rPr>
          <w:b/>
          <w:spacing w:val="20"/>
        </w:rPr>
        <w:t>8</w:t>
      </w:r>
      <w:r w:rsidRPr="0029369E">
        <w:rPr>
          <w:b/>
          <w:spacing w:val="20"/>
        </w:rPr>
        <w:t xml:space="preserve"> Г.</w:t>
      </w:r>
    </w:p>
    <w:p w:rsidR="00DD5C9E" w:rsidRPr="0029369E" w:rsidRDefault="00DD5C9E" w:rsidP="005F3F65">
      <w:pPr>
        <w:jc w:val="both"/>
        <w:rPr>
          <w:b/>
          <w:sz w:val="22"/>
          <w:szCs w:val="22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60"/>
        <w:gridCol w:w="1559"/>
        <w:gridCol w:w="3260"/>
        <w:gridCol w:w="1985"/>
        <w:gridCol w:w="6237"/>
      </w:tblGrid>
      <w:tr w:rsidR="006C1C67" w:rsidRPr="0029369E" w:rsidTr="00577EF0">
        <w:tc>
          <w:tcPr>
            <w:tcW w:w="709" w:type="dxa"/>
            <w:vAlign w:val="center"/>
          </w:tcPr>
          <w:p w:rsidR="006C1C67" w:rsidRPr="0029369E" w:rsidRDefault="006C1C67" w:rsidP="00951026">
            <w:pPr>
              <w:jc w:val="center"/>
              <w:rPr>
                <w:b/>
                <w:sz w:val="20"/>
                <w:szCs w:val="20"/>
              </w:rPr>
            </w:pPr>
            <w:r w:rsidRPr="0029369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60" w:type="dxa"/>
            <w:vAlign w:val="center"/>
          </w:tcPr>
          <w:p w:rsidR="006C1C67" w:rsidRPr="0029369E" w:rsidRDefault="006C1C67" w:rsidP="00951026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9369E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559" w:type="dxa"/>
            <w:vAlign w:val="center"/>
          </w:tcPr>
          <w:p w:rsidR="006C1C67" w:rsidRPr="0029369E" w:rsidRDefault="006C1C67" w:rsidP="00951026">
            <w:pPr>
              <w:jc w:val="center"/>
              <w:rPr>
                <w:b/>
                <w:sz w:val="20"/>
                <w:szCs w:val="20"/>
              </w:rPr>
            </w:pPr>
            <w:r w:rsidRPr="0029369E">
              <w:rPr>
                <w:b/>
                <w:sz w:val="20"/>
                <w:szCs w:val="20"/>
              </w:rPr>
              <w:t>ПОСТЪПИЛ СИГНАЛ</w:t>
            </w:r>
          </w:p>
        </w:tc>
        <w:tc>
          <w:tcPr>
            <w:tcW w:w="3260" w:type="dxa"/>
            <w:vAlign w:val="center"/>
          </w:tcPr>
          <w:p w:rsidR="006C1C67" w:rsidRPr="0029369E" w:rsidRDefault="006C1C67" w:rsidP="005058A2">
            <w:pPr>
              <w:jc w:val="center"/>
              <w:rPr>
                <w:b/>
                <w:sz w:val="20"/>
                <w:szCs w:val="20"/>
              </w:rPr>
            </w:pPr>
            <w:r w:rsidRPr="0029369E">
              <w:rPr>
                <w:b/>
                <w:sz w:val="20"/>
                <w:szCs w:val="20"/>
              </w:rPr>
              <w:t>СИГНАЛ</w:t>
            </w:r>
          </w:p>
        </w:tc>
        <w:tc>
          <w:tcPr>
            <w:tcW w:w="1985" w:type="dxa"/>
            <w:vAlign w:val="center"/>
          </w:tcPr>
          <w:p w:rsidR="003352FC" w:rsidRDefault="006C1C67" w:rsidP="00F32B71">
            <w:pPr>
              <w:jc w:val="center"/>
              <w:rPr>
                <w:b/>
                <w:sz w:val="20"/>
                <w:szCs w:val="20"/>
              </w:rPr>
            </w:pPr>
            <w:r w:rsidRPr="00F32B71">
              <w:rPr>
                <w:b/>
                <w:sz w:val="20"/>
                <w:szCs w:val="20"/>
              </w:rPr>
              <w:t>ОТГОВОРНА</w:t>
            </w:r>
          </w:p>
          <w:p w:rsidR="006C1C67" w:rsidRPr="00F32B71" w:rsidRDefault="006C1C67" w:rsidP="00F32B71">
            <w:pPr>
              <w:jc w:val="center"/>
              <w:rPr>
                <w:b/>
                <w:sz w:val="20"/>
                <w:szCs w:val="20"/>
              </w:rPr>
            </w:pPr>
            <w:r w:rsidRPr="00F32B71">
              <w:rPr>
                <w:b/>
                <w:sz w:val="20"/>
                <w:szCs w:val="20"/>
              </w:rPr>
              <w:t xml:space="preserve"> ИНСТИТУЦИЯ</w:t>
            </w:r>
          </w:p>
        </w:tc>
        <w:tc>
          <w:tcPr>
            <w:tcW w:w="6237" w:type="dxa"/>
            <w:vAlign w:val="center"/>
          </w:tcPr>
          <w:p w:rsidR="006C1C67" w:rsidRPr="0029369E" w:rsidRDefault="006C1C67" w:rsidP="00602A6B">
            <w:pPr>
              <w:jc w:val="center"/>
              <w:rPr>
                <w:b/>
                <w:sz w:val="20"/>
                <w:szCs w:val="20"/>
              </w:rPr>
            </w:pPr>
            <w:r w:rsidRPr="0029369E">
              <w:rPr>
                <w:b/>
                <w:sz w:val="20"/>
                <w:szCs w:val="20"/>
              </w:rPr>
              <w:t>ПРЕДПРИЕТИ ДЕЙСТВИЯ</w:t>
            </w:r>
          </w:p>
        </w:tc>
      </w:tr>
      <w:tr w:rsidR="00586C1D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29369E" w:rsidRDefault="00586C1D" w:rsidP="006966D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Pr="0029369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3F67DC" w:rsidRDefault="00586C1D" w:rsidP="006966DD">
            <w:pPr>
              <w:rPr>
                <w:rFonts w:ascii="Calibri" w:hAnsi="Calibri"/>
              </w:rPr>
            </w:pPr>
            <w:r w:rsidRPr="003F67DC">
              <w:rPr>
                <w:rFonts w:ascii="Calibri" w:hAnsi="Calibri"/>
              </w:rPr>
              <w:t>01.01.2018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3F67DC" w:rsidRDefault="00586C1D" w:rsidP="006966DD">
            <w:pPr>
              <w:rPr>
                <w:rFonts w:ascii="Calibri" w:hAnsi="Calibri"/>
              </w:rPr>
            </w:pPr>
            <w:r w:rsidRPr="003F67DC"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3F67DC" w:rsidRDefault="00586C1D" w:rsidP="0058436C">
            <w:pPr>
              <w:jc w:val="both"/>
              <w:rPr>
                <w:rFonts w:ascii="Calibri" w:hAnsi="Calibri"/>
              </w:rPr>
            </w:pPr>
            <w:r w:rsidRPr="003F67DC">
              <w:rPr>
                <w:rFonts w:ascii="Calibri" w:hAnsi="Calibri"/>
              </w:rPr>
              <w:t xml:space="preserve">Три сигнала за миризми на нефтопродукти и газ от </w:t>
            </w:r>
            <w:r w:rsidR="001332EB">
              <w:rPr>
                <w:rFonts w:ascii="Calibri" w:hAnsi="Calibri"/>
                <w:lang w:val="en-US"/>
              </w:rPr>
              <w:t>“</w:t>
            </w:r>
            <w:r w:rsidRPr="003F67DC">
              <w:rPr>
                <w:rFonts w:ascii="Calibri" w:hAnsi="Calibri"/>
              </w:rPr>
              <w:t>Лукойл Нефтохим Бургас" АД в Бургас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 w:rsidP="00A614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6605BB" w:rsidRDefault="00586C1D" w:rsidP="00D70DC7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716E4F">
              <w:rPr>
                <w:rFonts w:asciiTheme="minorHAnsi" w:hAnsiTheme="minorHAnsi" w:cstheme="minorHAnsi"/>
              </w:rPr>
              <w:t xml:space="preserve">Извършена е проверка на данните от автоматичната измервателна станция в кв.Долно Езерово, ДОАС-системата в к-с Лазур и данните от мобилната </w:t>
            </w:r>
            <w:r w:rsidR="0058436C" w:rsidRPr="00716E4F">
              <w:rPr>
                <w:rFonts w:asciiTheme="minorHAnsi" w:hAnsiTheme="minorHAnsi" w:cstheme="minorHAnsi"/>
              </w:rPr>
              <w:t xml:space="preserve">станция </w:t>
            </w:r>
            <w:r w:rsidRPr="00716E4F">
              <w:rPr>
                <w:rFonts w:asciiTheme="minorHAnsi" w:hAnsiTheme="minorHAnsi" w:cstheme="minorHAnsi"/>
              </w:rPr>
              <w:t xml:space="preserve">на община Бургас, която в този период </w:t>
            </w:r>
            <w:r w:rsidR="00AB2733" w:rsidRPr="00716E4F">
              <w:rPr>
                <w:rFonts w:asciiTheme="minorHAnsi" w:hAnsiTheme="minorHAnsi" w:cstheme="minorHAnsi"/>
              </w:rPr>
              <w:t>е позиционирана</w:t>
            </w:r>
            <w:r w:rsidRPr="00716E4F">
              <w:rPr>
                <w:rFonts w:asciiTheme="minorHAnsi" w:hAnsiTheme="minorHAnsi" w:cstheme="minorHAnsi"/>
              </w:rPr>
              <w:t xml:space="preserve"> в кв.</w:t>
            </w:r>
            <w:r w:rsidR="00AB2733" w:rsidRPr="00716E4F">
              <w:rPr>
                <w:rFonts w:asciiTheme="minorHAnsi" w:hAnsiTheme="minorHAnsi" w:cstheme="minorHAnsi"/>
              </w:rPr>
              <w:t xml:space="preserve"> </w:t>
            </w:r>
            <w:r w:rsidRPr="00716E4F">
              <w:rPr>
                <w:rFonts w:asciiTheme="minorHAnsi" w:hAnsiTheme="minorHAnsi" w:cstheme="minorHAnsi"/>
              </w:rPr>
              <w:t>Долно Езерово. Не са регистрирани пре</w:t>
            </w:r>
            <w:r w:rsidR="00675B1E" w:rsidRPr="00716E4F">
              <w:rPr>
                <w:rFonts w:asciiTheme="minorHAnsi" w:hAnsiTheme="minorHAnsi" w:cstheme="minorHAnsi"/>
              </w:rPr>
              <w:t xml:space="preserve">вишения на пределно-допустимите </w:t>
            </w:r>
            <w:r w:rsidRPr="00716E4F">
              <w:rPr>
                <w:rFonts w:asciiTheme="minorHAnsi" w:hAnsiTheme="minorHAnsi" w:cstheme="minorHAnsi"/>
              </w:rPr>
              <w:t>концентрации на</w:t>
            </w:r>
            <w:r w:rsidR="006605BB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6605BB">
              <w:rPr>
                <w:rFonts w:asciiTheme="minorHAnsi" w:hAnsiTheme="minorHAnsi" w:cstheme="minorHAnsi"/>
              </w:rPr>
              <w:t>контролирани</w:t>
            </w:r>
            <w:r w:rsidR="00577EF0">
              <w:rPr>
                <w:rFonts w:asciiTheme="minorHAnsi" w:hAnsiTheme="minorHAnsi" w:cstheme="minorHAnsi"/>
              </w:rPr>
              <w:t>те замърсители -</w:t>
            </w:r>
            <w:r w:rsidR="00D70DC7">
              <w:rPr>
                <w:rFonts w:asciiTheme="minorHAnsi" w:hAnsiTheme="minorHAnsi" w:cstheme="minorHAnsi"/>
              </w:rPr>
              <w:t xml:space="preserve"> </w:t>
            </w:r>
            <w:r w:rsidRPr="00716E4F">
              <w:rPr>
                <w:rFonts w:asciiTheme="minorHAnsi" w:hAnsiTheme="minorHAnsi" w:cstheme="minorHAnsi"/>
              </w:rPr>
              <w:t>серен диоксид, азотен диоксид, бензен,  сероводород. Превишения на среднодневната норма на 31.12.2017 г. и на 01.01.2018 г. са регистрирани единствено в кв.</w:t>
            </w:r>
            <w:r w:rsidR="00D70DC7">
              <w:rPr>
                <w:rFonts w:asciiTheme="minorHAnsi" w:hAnsiTheme="minorHAnsi" w:cstheme="minorHAnsi"/>
              </w:rPr>
              <w:t xml:space="preserve"> </w:t>
            </w:r>
            <w:r w:rsidRPr="00716E4F">
              <w:rPr>
                <w:rFonts w:asciiTheme="minorHAnsi" w:hAnsiTheme="minorHAnsi" w:cstheme="minorHAnsi"/>
              </w:rPr>
              <w:t>Долно Езерово по показател фини прахови частици.</w:t>
            </w:r>
          </w:p>
        </w:tc>
      </w:tr>
      <w:tr w:rsidR="00586C1D" w:rsidRPr="0029369E" w:rsidTr="00577EF0">
        <w:tc>
          <w:tcPr>
            <w:tcW w:w="709" w:type="dxa"/>
            <w:vAlign w:val="center"/>
          </w:tcPr>
          <w:p w:rsidR="00586C1D" w:rsidRPr="00C16938" w:rsidRDefault="00586C1D" w:rsidP="00012D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Pr="00C16938">
              <w:rPr>
                <w:rFonts w:asciiTheme="minorHAnsi" w:hAnsiTheme="minorHAnsi"/>
              </w:rPr>
              <w:t>.</w:t>
            </w:r>
          </w:p>
        </w:tc>
        <w:tc>
          <w:tcPr>
            <w:tcW w:w="1560" w:type="dxa"/>
            <w:vAlign w:val="center"/>
          </w:tcPr>
          <w:p w:rsidR="00586C1D" w:rsidRDefault="00586C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02.01.2018 г.</w:t>
            </w:r>
          </w:p>
        </w:tc>
        <w:tc>
          <w:tcPr>
            <w:tcW w:w="1559" w:type="dxa"/>
            <w:vAlign w:val="center"/>
          </w:tcPr>
          <w:p w:rsidR="00586C1D" w:rsidRDefault="00586C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зелен телефон</w:t>
            </w:r>
          </w:p>
        </w:tc>
        <w:tc>
          <w:tcPr>
            <w:tcW w:w="3260" w:type="dxa"/>
            <w:vAlign w:val="center"/>
          </w:tcPr>
          <w:p w:rsidR="00586C1D" w:rsidRDefault="00586C1D" w:rsidP="0058436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Спукана водосточ</w:t>
            </w:r>
            <w:r w:rsidR="0058436C">
              <w:rPr>
                <w:rFonts w:ascii="Calibri" w:hAnsi="Calibri"/>
                <w:color w:val="000000"/>
              </w:rPr>
              <w:t>на тръба в близост до солниците</w:t>
            </w:r>
            <w:r w:rsidR="001332EB">
              <w:rPr>
                <w:rFonts w:ascii="Calibri" w:hAnsi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/>
                <w:color w:val="000000"/>
              </w:rPr>
              <w:t>излива червеникава вода, вливаща се в морето</w:t>
            </w:r>
          </w:p>
        </w:tc>
        <w:tc>
          <w:tcPr>
            <w:tcW w:w="1985" w:type="dxa"/>
            <w:vAlign w:val="center"/>
          </w:tcPr>
          <w:p w:rsidR="00586C1D" w:rsidRDefault="001332EB" w:rsidP="00A614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</w:rPr>
              <w:t>Община Бургас</w:t>
            </w:r>
          </w:p>
        </w:tc>
        <w:tc>
          <w:tcPr>
            <w:tcW w:w="6237" w:type="dxa"/>
            <w:vAlign w:val="center"/>
          </w:tcPr>
          <w:p w:rsidR="00586C1D" w:rsidRDefault="00586C1D" w:rsidP="001332EB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Извършен е оглед на място от представители на община Бургас. Не </w:t>
            </w:r>
            <w:r w:rsidR="001332EB">
              <w:rPr>
                <w:rFonts w:ascii="Calibri" w:hAnsi="Calibri"/>
                <w:color w:val="000000"/>
                <w:lang w:val="en-US"/>
              </w:rPr>
              <w:t>e</w:t>
            </w:r>
            <w:r>
              <w:rPr>
                <w:rFonts w:ascii="Calibri" w:hAnsi="Calibri"/>
                <w:color w:val="000000"/>
              </w:rPr>
              <w:t xml:space="preserve"> констатира</w:t>
            </w:r>
            <w:r w:rsidR="001332EB">
              <w:rPr>
                <w:rFonts w:ascii="Calibri" w:hAnsi="Calibri"/>
                <w:color w:val="000000"/>
              </w:rPr>
              <w:t>на</w:t>
            </w:r>
            <w:r>
              <w:rPr>
                <w:rFonts w:ascii="Calibri" w:hAnsi="Calibri"/>
                <w:color w:val="000000"/>
              </w:rPr>
              <w:t xml:space="preserve"> спукана водосточна тръба. Установено е, че работят и петте тръби, които заустват в морето дъждовните води от обходния канал на Атанасовско езеро. Цветът на водата е кафеникав, поради </w:t>
            </w:r>
            <w:r w:rsidR="00716E4F">
              <w:rPr>
                <w:rFonts w:ascii="Calibri" w:hAnsi="Calibri"/>
                <w:color w:val="000000"/>
              </w:rPr>
              <w:t xml:space="preserve"> падналите </w:t>
            </w:r>
            <w:r>
              <w:rPr>
                <w:rFonts w:ascii="Calibri" w:hAnsi="Calibri"/>
                <w:color w:val="000000"/>
              </w:rPr>
              <w:t>обилните валежи на 29.12-</w:t>
            </w:r>
            <w:r w:rsidR="0038737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30.12.2017 г.</w:t>
            </w:r>
          </w:p>
        </w:tc>
      </w:tr>
      <w:tr w:rsidR="00586C1D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29369E" w:rsidRDefault="00586C1D" w:rsidP="003F62D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Pr="0029369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02.01.2018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 w:rsidP="0058436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Три сигнала за миризма на </w:t>
            </w:r>
            <w:r w:rsidR="001332EB">
              <w:rPr>
                <w:rFonts w:ascii="Calibri" w:hAnsi="Calibri"/>
                <w:color w:val="000000"/>
              </w:rPr>
              <w:t xml:space="preserve">пропан-бутан </w:t>
            </w:r>
            <w:r>
              <w:rPr>
                <w:rFonts w:ascii="Calibri" w:hAnsi="Calibri"/>
                <w:color w:val="000000"/>
              </w:rPr>
              <w:t>в Бургас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 w:rsidP="00A614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5" w:rsidRDefault="009E4205" w:rsidP="009E4205">
            <w:pPr>
              <w:tabs>
                <w:tab w:val="left" w:pos="426"/>
              </w:tabs>
              <w:ind w:right="-284"/>
              <w:jc w:val="both"/>
              <w:rPr>
                <w:rFonts w:asciiTheme="minorHAnsi" w:hAnsiTheme="minorHAnsi" w:cstheme="minorHAnsi"/>
              </w:rPr>
            </w:pPr>
            <w:r w:rsidRPr="009E4205">
              <w:rPr>
                <w:rFonts w:asciiTheme="minorHAnsi" w:hAnsiTheme="minorHAnsi" w:cstheme="minorHAnsi"/>
              </w:rPr>
              <w:t>Извършен е обход  и проверка „на място“  в к-с „Изгрев“</w:t>
            </w:r>
            <w:r w:rsidR="00D70DC7">
              <w:rPr>
                <w:rFonts w:asciiTheme="minorHAnsi" w:hAnsiTheme="minorHAnsi" w:cstheme="minorHAnsi"/>
              </w:rPr>
              <w:t xml:space="preserve"> и </w:t>
            </w:r>
            <w:r w:rsidRPr="009E4205">
              <w:rPr>
                <w:rFonts w:asciiTheme="minorHAnsi" w:hAnsiTheme="minorHAnsi" w:cstheme="minorHAnsi"/>
              </w:rPr>
              <w:t xml:space="preserve">  и  к-с  „Славейков“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E4205">
              <w:rPr>
                <w:rFonts w:asciiTheme="minorHAnsi" w:hAnsiTheme="minorHAnsi" w:cstheme="minorHAnsi"/>
              </w:rPr>
              <w:t xml:space="preserve"> на посочените от гражданите места , </w:t>
            </w:r>
          </w:p>
          <w:p w:rsidR="009E4205" w:rsidRDefault="009E4205" w:rsidP="009E4205">
            <w:pPr>
              <w:tabs>
                <w:tab w:val="left" w:pos="426"/>
              </w:tabs>
              <w:ind w:right="-284"/>
              <w:jc w:val="both"/>
              <w:rPr>
                <w:rFonts w:asciiTheme="minorHAnsi" w:hAnsiTheme="minorHAnsi" w:cstheme="minorHAnsi"/>
              </w:rPr>
            </w:pPr>
            <w:r w:rsidRPr="009E4205">
              <w:rPr>
                <w:rFonts w:asciiTheme="minorHAnsi" w:hAnsiTheme="minorHAnsi" w:cstheme="minorHAnsi"/>
              </w:rPr>
              <w:t xml:space="preserve">както и в Северна промишлена зона , бензиностанция, </w:t>
            </w:r>
            <w:r w:rsidR="00AD5CA0">
              <w:rPr>
                <w:rFonts w:asciiTheme="minorHAnsi" w:hAnsiTheme="minorHAnsi" w:cstheme="minorHAnsi"/>
              </w:rPr>
              <w:t>газ-</w:t>
            </w:r>
          </w:p>
          <w:p w:rsidR="009E4205" w:rsidRPr="009E4205" w:rsidRDefault="009E4205" w:rsidP="009E4205">
            <w:pPr>
              <w:tabs>
                <w:tab w:val="left" w:pos="426"/>
              </w:tabs>
              <w:ind w:right="-284"/>
              <w:jc w:val="both"/>
              <w:rPr>
                <w:rFonts w:asciiTheme="minorHAnsi" w:hAnsiTheme="minorHAnsi" w:cstheme="minorHAnsi"/>
              </w:rPr>
            </w:pPr>
            <w:r w:rsidRPr="009E4205">
              <w:rPr>
                <w:rFonts w:asciiTheme="minorHAnsi" w:hAnsiTheme="minorHAnsi" w:cstheme="minorHAnsi"/>
                <w:shd w:val="clear" w:color="auto" w:fill="FFFFFF"/>
              </w:rPr>
              <w:t>станция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в</w:t>
            </w:r>
            <w:r w:rsidR="00D70DC7">
              <w:rPr>
                <w:rFonts w:asciiTheme="minorHAnsi" w:hAnsiTheme="minorHAnsi" w:cstheme="minorHAnsi"/>
                <w:shd w:val="clear" w:color="auto" w:fill="FFFFFF"/>
              </w:rPr>
              <w:t xml:space="preserve"> к-с </w:t>
            </w:r>
            <w:r w:rsidRPr="009E4205">
              <w:rPr>
                <w:rFonts w:asciiTheme="minorHAnsi" w:hAnsiTheme="minorHAnsi" w:cstheme="minorHAnsi"/>
                <w:shd w:val="clear" w:color="auto" w:fill="FFFFFF"/>
              </w:rPr>
              <w:t xml:space="preserve"> "Славейков"</w:t>
            </w:r>
            <w:r w:rsidRPr="009E4205">
              <w:rPr>
                <w:rFonts w:asciiTheme="minorHAnsi" w:hAnsiTheme="minorHAnsi" w:cstheme="minorHAnsi"/>
              </w:rPr>
              <w:t xml:space="preserve"> на  </w:t>
            </w:r>
            <w:r w:rsidRPr="009E4205">
              <w:rPr>
                <w:rFonts w:asciiTheme="minorHAnsi" w:hAnsiTheme="minorHAnsi" w:cstheme="minorHAnsi"/>
                <w:shd w:val="clear" w:color="auto" w:fill="FFFFFF"/>
              </w:rPr>
              <w:t>ул. "Янко Комитов"</w:t>
            </w:r>
            <w:r w:rsidRPr="009E4205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.</w:t>
            </w:r>
          </w:p>
          <w:p w:rsidR="00586C1D" w:rsidRPr="009E4205" w:rsidRDefault="009E4205" w:rsidP="00D70DC7">
            <w:pPr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9E420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Към момента на проверките (</w:t>
            </w:r>
            <w:r w:rsidRPr="009E4205">
              <w:rPr>
                <w:rFonts w:asciiTheme="minorHAnsi" w:hAnsiTheme="minorHAnsi" w:cstheme="minorHAnsi"/>
              </w:rPr>
              <w:t xml:space="preserve">20 минути след получаване на сигналите) </w:t>
            </w:r>
            <w:r w:rsidRPr="009E420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задушлива миризма не е усетена. Поради кратковременния характер на миризмата не е установен източникът </w:t>
            </w:r>
            <w:r w:rsidR="00D70DC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ѝ</w:t>
            </w:r>
            <w:r w:rsidRPr="009E420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.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По данни от доклад на старши инженер-химик на "Лукойл Нефтохим Бургас" АД е извършено обследване на територията на основната площадка на дружеството.</w:t>
            </w:r>
            <w:r w:rsidR="00AD5CA0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Всички инсталации работят с технологично </w:t>
            </w:r>
            <w:r>
              <w:rPr>
                <w:rFonts w:ascii="Calibri" w:hAnsi="Calibri"/>
                <w:color w:val="000000"/>
              </w:rPr>
              <w:lastRenderedPageBreak/>
              <w:t>натоварване спрямо утвърдените мощности.</w:t>
            </w:r>
          </w:p>
        </w:tc>
      </w:tr>
      <w:tr w:rsidR="00586C1D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0A05EC" w:rsidRDefault="00586C1D" w:rsidP="003F62DF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lastRenderedPageBreak/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Чапла със счупено крило в гр.Бургас, ул."Одрин"№7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 w:rsidP="00A614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 w:rsidP="00602A6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Извършена е проверка. Намерената птица на адреса е от вида голям гмурец - защитен вид, включен в Приложение 3 на ЗБР. Гмуреца има рана на врата и схващания на двата крака, в следствие на което не може да ходи и плува. На основание чл.39, ал.2, т.2 от ЗБР птицата се изпраща за лечение в Център за диви животни гр.Стара Загора.</w:t>
            </w:r>
          </w:p>
        </w:tc>
      </w:tr>
      <w:tr w:rsidR="00586C1D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29369E" w:rsidRDefault="00586C1D" w:rsidP="00583BD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Pr="0029369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3F67DC" w:rsidRDefault="00586C1D">
            <w:pPr>
              <w:rPr>
                <w:rFonts w:ascii="Calibri" w:hAnsi="Calibri"/>
              </w:rPr>
            </w:pPr>
            <w:r w:rsidRPr="003F67DC">
              <w:rPr>
                <w:rFonts w:ascii="Calibri" w:hAnsi="Calibri"/>
              </w:rPr>
              <w:t>03.01.2018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3F67DC" w:rsidRDefault="00586C1D">
            <w:pPr>
              <w:rPr>
                <w:rFonts w:ascii="Calibri" w:hAnsi="Calibri"/>
              </w:rPr>
            </w:pPr>
            <w:r w:rsidRPr="003F67DC">
              <w:rPr>
                <w:rFonts w:ascii="Calibri" w:hAnsi="Calibri"/>
              </w:rPr>
              <w:t>поща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3F67DC" w:rsidRDefault="00586C1D">
            <w:pPr>
              <w:rPr>
                <w:rFonts w:ascii="Calibri" w:hAnsi="Calibri"/>
              </w:rPr>
            </w:pPr>
            <w:r w:rsidRPr="003F67DC">
              <w:rPr>
                <w:rFonts w:ascii="Calibri" w:hAnsi="Calibri"/>
              </w:rPr>
              <w:t xml:space="preserve">Миризма на сяра в ж.к.Изгрев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 w:rsidP="00A614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207F82" w:rsidP="00207F82">
            <w:pPr>
              <w:jc w:val="both"/>
              <w:rPr>
                <w:rFonts w:ascii="Calibri" w:hAnsi="Calibri"/>
              </w:rPr>
            </w:pPr>
            <w:r w:rsidRPr="008D64B9">
              <w:rPr>
                <w:rFonts w:ascii="Calibri" w:hAnsi="Calibri"/>
              </w:rPr>
              <w:t>Не са регистрирани превишения на пределно-допустимите концентрации на контролираните замърсители</w:t>
            </w:r>
            <w:r>
              <w:rPr>
                <w:rFonts w:ascii="Calibri" w:hAnsi="Calibri"/>
              </w:rPr>
              <w:t xml:space="preserve"> – серен диоксид, азотен диоксид, бензен,  сероводород.</w:t>
            </w:r>
          </w:p>
        </w:tc>
      </w:tr>
      <w:tr w:rsidR="00586C1D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29369E" w:rsidRDefault="00586C1D" w:rsidP="003F62D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6</w:t>
            </w:r>
            <w:r w:rsidRPr="0029369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ж.к.</w:t>
            </w:r>
            <w:r w:rsidR="0058436C">
              <w:rPr>
                <w:rFonts w:ascii="Calibri" w:hAnsi="Calibri"/>
              </w:rPr>
              <w:t>“</w:t>
            </w:r>
            <w:r>
              <w:rPr>
                <w:rFonts w:ascii="Calibri" w:hAnsi="Calibri"/>
              </w:rPr>
              <w:t>Меден Рудник</w:t>
            </w:r>
            <w:r w:rsidR="0058436C">
              <w:rPr>
                <w:rFonts w:ascii="Calibri" w:hAnsi="Calibri"/>
              </w:rPr>
              <w:t>“</w:t>
            </w:r>
            <w:r>
              <w:rPr>
                <w:rFonts w:ascii="Calibri" w:hAnsi="Calibri"/>
              </w:rPr>
              <w:t xml:space="preserve"> до бл.94 на поляната ежедневно се горят гуми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207F82" w:rsidP="00A614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Община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 w:rsidP="00602A6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Проверка е извършена на 10.01.2018 г. от инспектори от отдел "Контрол и административно-наказателна дейност по опазване на околната среда" към община Бургас. Не е установено нерегламентирано изгаряне на гуми в посочения район.</w:t>
            </w:r>
          </w:p>
        </w:tc>
      </w:tr>
      <w:tr w:rsidR="00586C1D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29369E" w:rsidRDefault="00586C1D" w:rsidP="005F3F6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7</w:t>
            </w:r>
            <w:r w:rsidRPr="0029369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3A2E9C" w:rsidRDefault="00586C1D">
            <w:pPr>
              <w:rPr>
                <w:rFonts w:ascii="Calibri" w:hAnsi="Calibri"/>
              </w:rPr>
            </w:pPr>
            <w:r w:rsidRPr="003A2E9C">
              <w:rPr>
                <w:rFonts w:ascii="Calibri" w:hAnsi="Calibri"/>
              </w:rPr>
              <w:t>03.01.2018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3A2E9C" w:rsidRDefault="00586C1D">
            <w:pPr>
              <w:rPr>
                <w:rFonts w:ascii="Calibri" w:hAnsi="Calibri"/>
              </w:rPr>
            </w:pPr>
            <w:r w:rsidRPr="003A2E9C">
              <w:rPr>
                <w:rFonts w:ascii="Calibri" w:hAnsi="Calibri"/>
              </w:rPr>
              <w:t>електронна поща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3A2E9C" w:rsidRDefault="00586C1D" w:rsidP="00D54B9E">
            <w:pPr>
              <w:rPr>
                <w:rFonts w:ascii="Calibri" w:hAnsi="Calibri"/>
              </w:rPr>
            </w:pPr>
            <w:r w:rsidRPr="003A2E9C">
              <w:rPr>
                <w:rFonts w:ascii="Calibri" w:hAnsi="Calibri"/>
              </w:rPr>
              <w:t xml:space="preserve">Силен шум от </w:t>
            </w:r>
            <w:r w:rsidR="00D54B9E">
              <w:rPr>
                <w:rFonts w:ascii="Calibri" w:hAnsi="Calibri"/>
              </w:rPr>
              <w:t>„К</w:t>
            </w:r>
            <w:r w:rsidRPr="003A2E9C">
              <w:rPr>
                <w:rFonts w:ascii="Calibri" w:hAnsi="Calibri"/>
              </w:rPr>
              <w:t>роношпан България“ ЕООД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3A2E9C" w:rsidRDefault="00586C1D" w:rsidP="00A61416">
            <w:pPr>
              <w:jc w:val="center"/>
              <w:rPr>
                <w:rFonts w:asciiTheme="minorHAnsi" w:hAnsiTheme="minorHAnsi"/>
              </w:rPr>
            </w:pPr>
            <w:r w:rsidRPr="003A2E9C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9E" w:rsidRDefault="00D54B9E" w:rsidP="00FF533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</w:t>
            </w:r>
            <w:r w:rsidRPr="00FF5339">
              <w:rPr>
                <w:rFonts w:ascii="Calibri" w:hAnsi="Calibri"/>
              </w:rPr>
              <w:t>змерване  на нивата на шум  по границата на обект</w:t>
            </w:r>
            <w:r w:rsidR="00F64B61">
              <w:rPr>
                <w:rFonts w:ascii="Calibri" w:hAnsi="Calibri"/>
              </w:rPr>
              <w:t xml:space="preserve">а </w:t>
            </w:r>
            <w:r w:rsidRPr="00FF5339">
              <w:rPr>
                <w:rFonts w:ascii="Calibri" w:hAnsi="Calibri"/>
              </w:rPr>
              <w:t xml:space="preserve">и в мястото на въздействие </w:t>
            </w:r>
            <w:r>
              <w:rPr>
                <w:rFonts w:ascii="Calibri" w:hAnsi="Calibri"/>
              </w:rPr>
              <w:t>ще бъде извършено при</w:t>
            </w:r>
            <w:r w:rsidR="00FF5339" w:rsidRPr="00FF5339">
              <w:rPr>
                <w:rFonts w:ascii="Calibri" w:hAnsi="Calibri"/>
              </w:rPr>
              <w:t xml:space="preserve"> подходящи метеорологични условия</w:t>
            </w:r>
            <w:r>
              <w:rPr>
                <w:rFonts w:ascii="Calibri" w:hAnsi="Calibri"/>
              </w:rPr>
              <w:t>.</w:t>
            </w:r>
            <w:r w:rsidR="00FF5339" w:rsidRPr="00FF5339">
              <w:rPr>
                <w:rFonts w:ascii="Calibri" w:hAnsi="Calibri"/>
              </w:rPr>
              <w:t xml:space="preserve"> </w:t>
            </w:r>
          </w:p>
          <w:p w:rsidR="00586C1D" w:rsidRPr="003A2E9C" w:rsidRDefault="00FF5339" w:rsidP="00D70DC7">
            <w:pPr>
              <w:jc w:val="both"/>
              <w:rPr>
                <w:rFonts w:ascii="Calibri" w:hAnsi="Calibri"/>
              </w:rPr>
            </w:pPr>
            <w:r w:rsidRPr="00FF5339">
              <w:rPr>
                <w:rFonts w:ascii="Calibri" w:hAnsi="Calibri"/>
              </w:rPr>
              <w:t xml:space="preserve">През  </w:t>
            </w:r>
            <w:r w:rsidR="00D54B9E">
              <w:rPr>
                <w:rFonts w:ascii="Calibri" w:hAnsi="Calibri"/>
              </w:rPr>
              <w:t xml:space="preserve">м.май </w:t>
            </w:r>
            <w:r w:rsidRPr="00FF5339">
              <w:rPr>
                <w:rFonts w:ascii="Calibri" w:hAnsi="Calibri"/>
              </w:rPr>
              <w:t>2017 г. е из</w:t>
            </w:r>
            <w:r w:rsidR="00D54B9E">
              <w:rPr>
                <w:rFonts w:ascii="Calibri" w:hAnsi="Calibri"/>
              </w:rPr>
              <w:t xml:space="preserve">вършено нощно измерване на нивата на шум. </w:t>
            </w:r>
            <w:r w:rsidRPr="00FF5339">
              <w:rPr>
                <w:rFonts w:ascii="Calibri" w:hAnsi="Calibri"/>
              </w:rPr>
              <w:t>Констатирано е</w:t>
            </w:r>
            <w:r w:rsidR="00D70DC7">
              <w:rPr>
                <w:rFonts w:ascii="Calibri" w:hAnsi="Calibri"/>
              </w:rPr>
              <w:t xml:space="preserve"> </w:t>
            </w:r>
            <w:r w:rsidRPr="00FF5339">
              <w:rPr>
                <w:rFonts w:ascii="Calibri" w:hAnsi="Calibri"/>
              </w:rPr>
              <w:t>превишение на  граничните стойности в мястото на въздействие в к-</w:t>
            </w:r>
            <w:r w:rsidR="0058436C">
              <w:rPr>
                <w:rFonts w:ascii="Calibri" w:hAnsi="Calibri"/>
              </w:rPr>
              <w:t xml:space="preserve">с "Славейков", бл.124 и бл.32. </w:t>
            </w:r>
            <w:r w:rsidRPr="00FF5339">
              <w:rPr>
                <w:rFonts w:ascii="Calibri" w:hAnsi="Calibri"/>
              </w:rPr>
              <w:t>За нарушението на „Кроношпан България“ ЕООД е съставен  акт и  издадено наказателно постановление. Дадено е предписание за предприемане на мерки за намаляване нивата на шум</w:t>
            </w:r>
            <w:r w:rsidR="00D54B9E">
              <w:rPr>
                <w:rFonts w:ascii="Calibri" w:hAnsi="Calibri"/>
              </w:rPr>
              <w:t>а в мястото на въздействие.</w:t>
            </w:r>
            <w:r w:rsidRPr="00FF5339">
              <w:rPr>
                <w:rFonts w:ascii="Calibri" w:hAnsi="Calibri"/>
              </w:rPr>
              <w:t xml:space="preserve">Операторът е </w:t>
            </w:r>
            <w:r w:rsidR="00D54B9E">
              <w:rPr>
                <w:rFonts w:ascii="Calibri" w:hAnsi="Calibri"/>
              </w:rPr>
              <w:t>изготвил</w:t>
            </w:r>
            <w:r w:rsidRPr="00FF5339">
              <w:rPr>
                <w:rFonts w:ascii="Calibri" w:hAnsi="Calibri"/>
              </w:rPr>
              <w:t xml:space="preserve"> план-програма за намаляване нивата на шум, която към настоящия момент е на етап одобрение и изпълнение.</w:t>
            </w:r>
          </w:p>
        </w:tc>
      </w:tr>
      <w:tr w:rsidR="00586C1D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C1D" w:rsidRPr="0029369E" w:rsidRDefault="00586C1D" w:rsidP="005F3F6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77C1A">
              <w:rPr>
                <w:rFonts w:ascii="Calibri" w:hAnsi="Calibri"/>
                <w:sz w:val="22"/>
                <w:szCs w:val="22"/>
                <w:lang w:val="en-US"/>
              </w:rPr>
              <w:t>8</w:t>
            </w:r>
            <w:r w:rsidRPr="00B77C1A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Ранено соколче на летище Бургас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 w:rsidP="00A614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 w:rsidP="00602A6B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След проведен разговор със сигналоподателя, става ясно че птицата e кацнала на пистата, след което е излетяла.</w:t>
            </w:r>
          </w:p>
        </w:tc>
      </w:tr>
      <w:tr w:rsidR="00586C1D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29369E" w:rsidRDefault="00586C1D" w:rsidP="00786BE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9</w:t>
            </w:r>
            <w:r w:rsidRPr="0029369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04.01.2018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зелен </w:t>
            </w:r>
            <w:r>
              <w:rPr>
                <w:rFonts w:ascii="Calibri" w:hAnsi="Calibri"/>
                <w:color w:val="000000"/>
              </w:rPr>
              <w:lastRenderedPageBreak/>
              <w:t>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Фирма "Мишинев ауто" </w:t>
            </w:r>
            <w:r>
              <w:rPr>
                <w:rFonts w:ascii="Calibri" w:hAnsi="Calibri"/>
                <w:color w:val="000000"/>
              </w:rPr>
              <w:lastRenderedPageBreak/>
              <w:t>срещу КАТ продава изгоряло масло за коли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 w:rsidP="00A614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РИОСВ -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C1D" w:rsidRDefault="00586C1D" w:rsidP="00602A6B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Извършена е проверка на автосервиз "Мишинев ауто" </w:t>
            </w:r>
            <w:r>
              <w:rPr>
                <w:rFonts w:ascii="Calibri" w:hAnsi="Calibri"/>
                <w:color w:val="000000"/>
              </w:rPr>
              <w:lastRenderedPageBreak/>
              <w:t>ЕООД. По време на проверката е констатирано, че отпадъците, генерирани от дейността се съхраняват на места, които отговарят на изискванията на Закона за управление на отпадъците.</w:t>
            </w:r>
          </w:p>
        </w:tc>
      </w:tr>
      <w:tr w:rsidR="00586C1D" w:rsidRPr="0029369E" w:rsidTr="00577EF0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B105A0" w:rsidRDefault="00586C1D" w:rsidP="00E3225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105A0">
              <w:rPr>
                <w:rFonts w:ascii="Calibri" w:hAnsi="Calibri"/>
                <w:sz w:val="22"/>
                <w:szCs w:val="22"/>
                <w:lang w:val="en-US"/>
              </w:rPr>
              <w:lastRenderedPageBreak/>
              <w:t>10</w:t>
            </w:r>
            <w:r w:rsidRPr="00B105A0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B105A0" w:rsidRDefault="00586C1D">
            <w:pPr>
              <w:rPr>
                <w:rFonts w:ascii="Calibri" w:hAnsi="Calibri"/>
              </w:rPr>
            </w:pPr>
            <w:r w:rsidRPr="00B105A0">
              <w:rPr>
                <w:rFonts w:ascii="Calibri" w:hAnsi="Calibri"/>
              </w:rPr>
              <w:t>04.01.2018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B105A0" w:rsidRDefault="00586C1D">
            <w:pPr>
              <w:rPr>
                <w:rFonts w:ascii="Calibri" w:hAnsi="Calibri"/>
              </w:rPr>
            </w:pPr>
            <w:r w:rsidRPr="00B105A0">
              <w:rPr>
                <w:rFonts w:ascii="Calibri" w:hAnsi="Calibri"/>
              </w:rPr>
              <w:t>електронна поща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B105A0" w:rsidRDefault="00586C1D" w:rsidP="000C45E5">
            <w:pPr>
              <w:rPr>
                <w:rFonts w:ascii="Calibri" w:hAnsi="Calibri"/>
              </w:rPr>
            </w:pPr>
            <w:r w:rsidRPr="00B105A0">
              <w:rPr>
                <w:rFonts w:ascii="Calibri" w:hAnsi="Calibri"/>
              </w:rPr>
              <w:t xml:space="preserve">Силен шум от корабостроителния завод </w:t>
            </w:r>
            <w:r w:rsidR="000C45E5" w:rsidRPr="00B105A0">
              <w:rPr>
                <w:rFonts w:ascii="Calibri" w:hAnsi="Calibri"/>
              </w:rPr>
              <w:t xml:space="preserve">в гр.Бургас или от пристанището до него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B105A0" w:rsidRDefault="00586C1D" w:rsidP="00A61416">
            <w:pPr>
              <w:jc w:val="center"/>
              <w:rPr>
                <w:rFonts w:asciiTheme="minorHAnsi" w:hAnsiTheme="minorHAnsi"/>
              </w:rPr>
            </w:pPr>
            <w:r w:rsidRPr="00B105A0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9E4F0E" w:rsidRDefault="000C45E5" w:rsidP="0030396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От община Бургас е извършена проверка на 07.01.2018 г.</w:t>
            </w:r>
            <w:r w:rsidR="00753BA7">
              <w:rPr>
                <w:rFonts w:ascii="Calibri" w:hAnsi="Calibri"/>
              </w:rPr>
              <w:t xml:space="preserve"> на „КРЗ порт Бургас“ АД</w:t>
            </w:r>
            <w:r w:rsidR="0030396E">
              <w:rPr>
                <w:rFonts w:ascii="Calibri" w:hAnsi="Calibri"/>
              </w:rPr>
              <w:t>. У</w:t>
            </w:r>
            <w:r>
              <w:rPr>
                <w:rFonts w:ascii="Calibri" w:hAnsi="Calibri"/>
              </w:rPr>
              <w:t>становено</w:t>
            </w:r>
            <w:r w:rsidR="0030396E">
              <w:rPr>
                <w:rFonts w:ascii="Calibri" w:hAnsi="Calibri"/>
              </w:rPr>
              <w:t xml:space="preserve"> е</w:t>
            </w:r>
            <w:r>
              <w:rPr>
                <w:rFonts w:ascii="Calibri" w:hAnsi="Calibri"/>
              </w:rPr>
              <w:t xml:space="preserve"> претоварване на слънчоглед с контейнери.</w:t>
            </w:r>
            <w:r w:rsidR="00753BA7">
              <w:rPr>
                <w:rFonts w:ascii="Calibri" w:hAnsi="Calibri"/>
              </w:rPr>
              <w:t xml:space="preserve"> При подходящи метеорологични условия предстои измерване нивата на шум. Извършена е проверка на „БМФ Порт Бургас“ ЕАД,</w:t>
            </w:r>
            <w:r w:rsidR="00D70DC7">
              <w:rPr>
                <w:rFonts w:ascii="Calibri" w:hAnsi="Calibri"/>
              </w:rPr>
              <w:t xml:space="preserve"> при която е установено, че</w:t>
            </w:r>
            <w:r w:rsidR="00753BA7">
              <w:rPr>
                <w:rFonts w:ascii="Calibri" w:hAnsi="Calibri"/>
              </w:rPr>
              <w:t xml:space="preserve"> не са извършвани товаро-разтоварни дейности за </w:t>
            </w:r>
            <w:r w:rsidR="003C59F5">
              <w:rPr>
                <w:rFonts w:ascii="Calibri" w:hAnsi="Calibri"/>
              </w:rPr>
              <w:t>посочения в</w:t>
            </w:r>
            <w:r w:rsidR="00753BA7">
              <w:rPr>
                <w:rFonts w:ascii="Calibri" w:hAnsi="Calibri"/>
              </w:rPr>
              <w:t xml:space="preserve"> сигнала</w:t>
            </w:r>
            <w:r w:rsidR="003C59F5">
              <w:rPr>
                <w:rFonts w:ascii="Calibri" w:hAnsi="Calibri"/>
              </w:rPr>
              <w:t xml:space="preserve"> период</w:t>
            </w:r>
            <w:r w:rsidR="00753BA7">
              <w:rPr>
                <w:rFonts w:ascii="Calibri" w:hAnsi="Calibri"/>
              </w:rPr>
              <w:t>.</w:t>
            </w:r>
          </w:p>
        </w:tc>
      </w:tr>
      <w:tr w:rsidR="00586C1D" w:rsidRPr="002414B4" w:rsidTr="00577EF0">
        <w:trPr>
          <w:trHeight w:val="9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2414B4" w:rsidRDefault="00586C1D" w:rsidP="000A05E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414B4">
              <w:rPr>
                <w:rFonts w:ascii="Calibri" w:hAnsi="Calibri"/>
                <w:sz w:val="22"/>
                <w:szCs w:val="22"/>
              </w:rPr>
              <w:t>1</w:t>
            </w:r>
            <w:r w:rsidRPr="002414B4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  <w:r w:rsidRPr="002414B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2414B4" w:rsidRDefault="00586C1D">
            <w:pPr>
              <w:rPr>
                <w:rFonts w:ascii="Calibri" w:hAnsi="Calibri"/>
              </w:rPr>
            </w:pPr>
            <w:r w:rsidRPr="002414B4">
              <w:rPr>
                <w:rFonts w:ascii="Calibri" w:hAnsi="Calibri"/>
              </w:rPr>
              <w:t>05.01.2018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2414B4" w:rsidRDefault="00586C1D">
            <w:pPr>
              <w:rPr>
                <w:rFonts w:ascii="Calibri" w:hAnsi="Calibri"/>
              </w:rPr>
            </w:pPr>
            <w:r w:rsidRPr="002414B4"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2414B4" w:rsidRDefault="00586C1D" w:rsidP="00787F07">
            <w:pPr>
              <w:rPr>
                <w:rFonts w:ascii="Calibri" w:hAnsi="Calibri"/>
              </w:rPr>
            </w:pPr>
            <w:r w:rsidRPr="002414B4">
              <w:rPr>
                <w:rFonts w:ascii="Calibri" w:hAnsi="Calibri"/>
              </w:rPr>
              <w:t>Пет сигнала за миризми на нефтопродукти в гр.Бургас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C1D" w:rsidRPr="002414B4" w:rsidRDefault="00586C1D" w:rsidP="00A61416">
            <w:pPr>
              <w:jc w:val="center"/>
              <w:rPr>
                <w:rFonts w:asciiTheme="minorHAnsi" w:hAnsiTheme="minorHAnsi"/>
              </w:rPr>
            </w:pPr>
            <w:r w:rsidRPr="002414B4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C1D" w:rsidRPr="002414B4" w:rsidRDefault="00586C1D" w:rsidP="00602A6B">
            <w:pPr>
              <w:jc w:val="both"/>
              <w:rPr>
                <w:rFonts w:ascii="Calibri" w:hAnsi="Calibri"/>
              </w:rPr>
            </w:pPr>
            <w:r w:rsidRPr="002414B4">
              <w:rPr>
                <w:rFonts w:ascii="Calibri" w:hAnsi="Calibri"/>
              </w:rPr>
              <w:t>Не са регистрирани превишения на преде</w:t>
            </w:r>
            <w:r w:rsidR="00FF4512">
              <w:rPr>
                <w:rFonts w:ascii="Calibri" w:hAnsi="Calibri"/>
              </w:rPr>
              <w:t xml:space="preserve">лно-допустимите концентрации на </w:t>
            </w:r>
            <w:r w:rsidRPr="002414B4">
              <w:rPr>
                <w:rFonts w:ascii="Calibri" w:hAnsi="Calibri"/>
              </w:rPr>
              <w:t>контролираните замърсители</w:t>
            </w:r>
            <w:r w:rsidR="00F91EC8">
              <w:rPr>
                <w:rFonts w:ascii="Calibri" w:hAnsi="Calibri"/>
              </w:rPr>
              <w:t>.</w:t>
            </w:r>
          </w:p>
        </w:tc>
      </w:tr>
      <w:tr w:rsidR="00586C1D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2414B4" w:rsidRDefault="00586C1D" w:rsidP="005E271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414B4">
              <w:rPr>
                <w:rFonts w:ascii="Calibri" w:hAnsi="Calibri"/>
                <w:sz w:val="22"/>
                <w:szCs w:val="22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2414B4" w:rsidRDefault="00586C1D">
            <w:pPr>
              <w:rPr>
                <w:rFonts w:ascii="Calibri" w:hAnsi="Calibri"/>
              </w:rPr>
            </w:pPr>
            <w:r w:rsidRPr="002414B4">
              <w:rPr>
                <w:rFonts w:ascii="Calibri" w:hAnsi="Calibri"/>
              </w:rPr>
              <w:t>06.01.2018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2414B4" w:rsidRDefault="00586C1D">
            <w:pPr>
              <w:rPr>
                <w:rFonts w:ascii="Calibri" w:hAnsi="Calibri"/>
              </w:rPr>
            </w:pPr>
            <w:r w:rsidRPr="002414B4"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5E271E" w:rsidRDefault="00586C1D" w:rsidP="00787F07">
            <w:pPr>
              <w:rPr>
                <w:rFonts w:ascii="Calibri" w:hAnsi="Calibri"/>
              </w:rPr>
            </w:pPr>
            <w:r w:rsidRPr="002414B4">
              <w:rPr>
                <w:rFonts w:ascii="Calibri" w:hAnsi="Calibri"/>
              </w:rPr>
              <w:t>Два сигнала за остра задушлива миризма на нефтопродукти</w:t>
            </w:r>
            <w:r w:rsidRPr="005E271E">
              <w:rPr>
                <w:rFonts w:ascii="Calibri" w:hAnsi="Calibri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942D56" w:rsidRDefault="00586C1D" w:rsidP="001E23A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 w:rsidP="00602A6B">
            <w:pPr>
              <w:jc w:val="both"/>
              <w:rPr>
                <w:rFonts w:ascii="Calibri" w:hAnsi="Calibri"/>
              </w:rPr>
            </w:pPr>
          </w:p>
        </w:tc>
      </w:tr>
      <w:tr w:rsidR="00586C1D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3352FC" w:rsidRDefault="00586C1D" w:rsidP="0086617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6E0BF8" w:rsidRDefault="00586C1D">
            <w:pPr>
              <w:rPr>
                <w:rFonts w:ascii="Calibri" w:hAnsi="Calibri"/>
              </w:rPr>
            </w:pPr>
            <w:r w:rsidRPr="006E0BF8">
              <w:rPr>
                <w:rFonts w:ascii="Calibri" w:hAnsi="Calibri"/>
              </w:rPr>
              <w:t>07.01.2018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6E0BF8" w:rsidRDefault="00586C1D">
            <w:pPr>
              <w:rPr>
                <w:rFonts w:ascii="Calibri" w:hAnsi="Calibri"/>
              </w:rPr>
            </w:pPr>
            <w:r w:rsidRPr="006E0BF8"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6E0BF8" w:rsidRDefault="00586C1D" w:rsidP="00787F07">
            <w:pPr>
              <w:rPr>
                <w:rFonts w:ascii="Calibri" w:hAnsi="Calibri"/>
              </w:rPr>
            </w:pPr>
            <w:r w:rsidRPr="006E0BF8">
              <w:rPr>
                <w:rFonts w:ascii="Calibri" w:hAnsi="Calibri"/>
              </w:rPr>
              <w:t>Два сигнала за силна задушлива миризма  в Бургас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6E0BF8" w:rsidRDefault="00586C1D" w:rsidP="00A61416">
            <w:pPr>
              <w:jc w:val="center"/>
              <w:rPr>
                <w:rFonts w:asciiTheme="minorHAnsi" w:hAnsiTheme="minorHAnsi"/>
              </w:rPr>
            </w:pPr>
            <w:r w:rsidRPr="006E0BF8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C8" w:rsidRDefault="00FF4512" w:rsidP="00FF4512">
            <w:pPr>
              <w:jc w:val="both"/>
              <w:rPr>
                <w:rFonts w:asciiTheme="minorHAnsi" w:hAnsiTheme="minorHAnsi"/>
              </w:rPr>
            </w:pPr>
            <w:r w:rsidRPr="006E0BF8">
              <w:rPr>
                <w:rFonts w:asciiTheme="minorHAnsi" w:hAnsiTheme="minorHAnsi"/>
              </w:rPr>
              <w:t>Десет минути след подаване на сигнала</w:t>
            </w:r>
            <w:r>
              <w:rPr>
                <w:rFonts w:asciiTheme="minorHAnsi" w:hAnsiTheme="minorHAnsi"/>
              </w:rPr>
              <w:t xml:space="preserve"> е извършена проверка на място </w:t>
            </w:r>
            <w:r w:rsidR="00586C1D" w:rsidRPr="006E0BF8">
              <w:rPr>
                <w:rFonts w:asciiTheme="minorHAnsi" w:hAnsiTheme="minorHAnsi"/>
              </w:rPr>
              <w:t xml:space="preserve">на </w:t>
            </w:r>
            <w:r w:rsidR="006E0BF8" w:rsidRPr="006E0BF8">
              <w:rPr>
                <w:rFonts w:asciiTheme="minorHAnsi" w:hAnsiTheme="minorHAnsi"/>
              </w:rPr>
              <w:t>кръстовището на ул.</w:t>
            </w:r>
            <w:r w:rsidR="00D70DC7">
              <w:rPr>
                <w:rFonts w:asciiTheme="minorHAnsi" w:hAnsiTheme="minorHAnsi"/>
              </w:rPr>
              <w:t xml:space="preserve"> „</w:t>
            </w:r>
            <w:r w:rsidR="006E0BF8" w:rsidRPr="006E0BF8">
              <w:rPr>
                <w:rFonts w:asciiTheme="minorHAnsi" w:hAnsiTheme="minorHAnsi"/>
              </w:rPr>
              <w:t>Сан Стефано</w:t>
            </w:r>
            <w:r w:rsidR="00D70DC7">
              <w:rPr>
                <w:rFonts w:asciiTheme="minorHAnsi" w:hAnsiTheme="minorHAnsi"/>
              </w:rPr>
              <w:t>“</w:t>
            </w:r>
            <w:r w:rsidR="006E0BF8" w:rsidRPr="006E0BF8">
              <w:rPr>
                <w:rFonts w:asciiTheme="minorHAnsi" w:hAnsiTheme="minorHAnsi"/>
              </w:rPr>
              <w:t xml:space="preserve"> и ул.</w:t>
            </w:r>
            <w:r w:rsidR="00D70DC7">
              <w:rPr>
                <w:rFonts w:asciiTheme="minorHAnsi" w:hAnsiTheme="minorHAnsi"/>
              </w:rPr>
              <w:t xml:space="preserve"> „</w:t>
            </w:r>
            <w:r w:rsidR="006E0BF8" w:rsidRPr="006E0BF8">
              <w:rPr>
                <w:rFonts w:asciiTheme="minorHAnsi" w:hAnsiTheme="minorHAnsi"/>
              </w:rPr>
              <w:t>Стефан Стамболов</w:t>
            </w:r>
            <w:r w:rsidR="00D70DC7">
              <w:rPr>
                <w:rFonts w:asciiTheme="minorHAnsi" w:hAnsiTheme="minorHAnsi"/>
              </w:rPr>
              <w:t>“</w:t>
            </w:r>
            <w:r w:rsidR="006E0BF8" w:rsidRPr="006E0BF8">
              <w:rPr>
                <w:rFonts w:asciiTheme="minorHAnsi" w:hAnsiTheme="minorHAnsi"/>
              </w:rPr>
              <w:t xml:space="preserve">. </w:t>
            </w:r>
            <w:r w:rsidR="00067EF9">
              <w:rPr>
                <w:rFonts w:asciiTheme="minorHAnsi" w:hAnsiTheme="minorHAnsi"/>
              </w:rPr>
              <w:t xml:space="preserve">Миризма не е </w:t>
            </w:r>
            <w:r w:rsidR="006E0BF8" w:rsidRPr="006E0BF8">
              <w:rPr>
                <w:rFonts w:asciiTheme="minorHAnsi" w:hAnsiTheme="minorHAnsi"/>
              </w:rPr>
              <w:t xml:space="preserve"> </w:t>
            </w:r>
            <w:r w:rsidR="00067EF9">
              <w:rPr>
                <w:rFonts w:asciiTheme="minorHAnsi" w:hAnsiTheme="minorHAnsi"/>
              </w:rPr>
              <w:t>констатирана.</w:t>
            </w:r>
          </w:p>
          <w:p w:rsidR="00586C1D" w:rsidRPr="006E0BF8" w:rsidRDefault="00F91EC8" w:rsidP="00D70DC7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В близост до мястото функционират заведения за хранене</w:t>
            </w:r>
            <w:r w:rsidR="00D70DC7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използващи газов грил (бутилки с пропан-бутан).</w:t>
            </w:r>
            <w:r w:rsidR="00F841BE">
              <w:rPr>
                <w:rFonts w:asciiTheme="minorHAnsi" w:hAnsiTheme="minorHAnsi"/>
              </w:rPr>
              <w:t xml:space="preserve"> </w:t>
            </w:r>
            <w:r w:rsidR="00067EF9">
              <w:rPr>
                <w:rFonts w:asciiTheme="minorHAnsi" w:hAnsiTheme="minorHAnsi"/>
              </w:rPr>
              <w:t>Няма отчетени превишения</w:t>
            </w:r>
            <w:r w:rsidR="0099230D" w:rsidRPr="00C23930">
              <w:rPr>
                <w:rFonts w:asciiTheme="minorHAnsi" w:hAnsiTheme="minorHAnsi"/>
              </w:rPr>
              <w:t xml:space="preserve"> на пределно допустимите концентрации на контролираните замърсители</w:t>
            </w:r>
            <w:r w:rsidR="00067EF9">
              <w:rPr>
                <w:rFonts w:asciiTheme="minorHAnsi" w:hAnsiTheme="minorHAnsi"/>
              </w:rPr>
              <w:t xml:space="preserve"> от АИС.</w:t>
            </w:r>
          </w:p>
        </w:tc>
      </w:tr>
      <w:tr w:rsidR="00586C1D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 w:rsidP="000A05E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A91D48" w:rsidRDefault="00586C1D">
            <w:pPr>
              <w:rPr>
                <w:rFonts w:ascii="Calibri" w:hAnsi="Calibri"/>
              </w:rPr>
            </w:pPr>
            <w:r w:rsidRPr="00A91D48">
              <w:rPr>
                <w:rFonts w:ascii="Calibri" w:hAnsi="Calibri"/>
              </w:rPr>
              <w:t>09.01.2018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A91D48" w:rsidRDefault="00586C1D">
            <w:pPr>
              <w:rPr>
                <w:rFonts w:ascii="Calibri" w:hAnsi="Calibri"/>
              </w:rPr>
            </w:pPr>
            <w:r w:rsidRPr="00A91D48"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A91D48" w:rsidRDefault="00586C1D">
            <w:pPr>
              <w:rPr>
                <w:rFonts w:ascii="Calibri" w:hAnsi="Calibri"/>
              </w:rPr>
            </w:pPr>
            <w:r w:rsidRPr="00A91D48">
              <w:rPr>
                <w:rFonts w:ascii="Calibri" w:hAnsi="Calibri"/>
              </w:rPr>
              <w:t>Миризма  на мазут в ЦГЧ на Бургас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 w:rsidP="00A614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941398" w:rsidRDefault="00586C1D" w:rsidP="00F841BE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Извършена е проверка на 10</w:t>
            </w:r>
            <w:r w:rsidR="00AB0742">
              <w:rPr>
                <w:rFonts w:asciiTheme="minorHAnsi" w:hAnsiTheme="minorHAnsi"/>
              </w:rPr>
              <w:t>-11.01.2018 г. с начало 23:00</w:t>
            </w:r>
            <w:r w:rsidR="008F4714">
              <w:rPr>
                <w:rFonts w:asciiTheme="minorHAnsi" w:hAnsiTheme="minorHAnsi"/>
              </w:rPr>
              <w:t xml:space="preserve"> </w:t>
            </w:r>
            <w:r w:rsidR="00AB0742">
              <w:rPr>
                <w:rFonts w:asciiTheme="minorHAnsi" w:hAnsiTheme="minorHAnsi"/>
              </w:rPr>
              <w:t>ч.</w:t>
            </w:r>
            <w:r w:rsidR="00F841BE">
              <w:rPr>
                <w:rFonts w:asciiTheme="minorHAnsi" w:hAnsiTheme="minorHAnsi"/>
              </w:rPr>
              <w:t xml:space="preserve"> </w:t>
            </w:r>
            <w:r w:rsidR="0058436C">
              <w:rPr>
                <w:rFonts w:asciiTheme="minorHAnsi" w:hAnsiTheme="minorHAnsi"/>
              </w:rPr>
              <w:t xml:space="preserve">Обходени са райони в </w:t>
            </w:r>
            <w:r>
              <w:rPr>
                <w:rFonts w:asciiTheme="minorHAnsi" w:hAnsiTheme="minorHAnsi"/>
              </w:rPr>
              <w:t>ж.к.</w:t>
            </w:r>
            <w:r w:rsidR="00D70DC7">
              <w:rPr>
                <w:rFonts w:asciiTheme="minorHAnsi" w:hAnsiTheme="minorHAnsi"/>
              </w:rPr>
              <w:t xml:space="preserve"> „</w:t>
            </w:r>
            <w:r>
              <w:rPr>
                <w:rFonts w:asciiTheme="minorHAnsi" w:hAnsiTheme="minorHAnsi"/>
              </w:rPr>
              <w:t>Славейков</w:t>
            </w:r>
            <w:r w:rsidR="00D70DC7">
              <w:rPr>
                <w:rFonts w:asciiTheme="minorHAnsi" w:hAnsiTheme="minorHAnsi"/>
              </w:rPr>
              <w:t>“</w:t>
            </w:r>
            <w:r>
              <w:rPr>
                <w:rFonts w:asciiTheme="minorHAnsi" w:hAnsiTheme="minorHAnsi"/>
              </w:rPr>
              <w:t>, ж.к.</w:t>
            </w:r>
            <w:r w:rsidR="00D70DC7">
              <w:rPr>
                <w:rFonts w:asciiTheme="minorHAnsi" w:hAnsiTheme="minorHAnsi"/>
              </w:rPr>
              <w:t xml:space="preserve"> „</w:t>
            </w:r>
            <w:r>
              <w:rPr>
                <w:rFonts w:asciiTheme="minorHAnsi" w:hAnsiTheme="minorHAnsi"/>
              </w:rPr>
              <w:t>Изгрев</w:t>
            </w:r>
            <w:r w:rsidR="00D70DC7">
              <w:rPr>
                <w:rFonts w:asciiTheme="minorHAnsi" w:hAnsiTheme="minorHAnsi"/>
              </w:rPr>
              <w:t>“</w:t>
            </w:r>
            <w:bookmarkStart w:id="0" w:name="_GoBack"/>
            <w:bookmarkEnd w:id="0"/>
            <w:r>
              <w:rPr>
                <w:rFonts w:asciiTheme="minorHAnsi" w:hAnsiTheme="minorHAnsi"/>
              </w:rPr>
              <w:t>,</w:t>
            </w:r>
            <w:r w:rsidR="002414B4">
              <w:rPr>
                <w:rFonts w:asciiTheme="minorHAnsi" w:hAnsiTheme="minorHAnsi"/>
              </w:rPr>
              <w:t xml:space="preserve"> </w:t>
            </w:r>
            <w:r w:rsidR="002414B4" w:rsidRPr="00A91D48">
              <w:rPr>
                <w:rFonts w:ascii="Calibri" w:hAnsi="Calibri"/>
              </w:rPr>
              <w:t>ЦГЧ</w:t>
            </w:r>
            <w:r w:rsidR="002414B4">
              <w:rPr>
                <w:rFonts w:ascii="Calibri" w:hAnsi="Calibri"/>
              </w:rPr>
              <w:t xml:space="preserve">. </w:t>
            </w:r>
            <w:r w:rsidR="002414B4">
              <w:rPr>
                <w:rFonts w:asciiTheme="minorHAnsi" w:hAnsiTheme="minorHAnsi"/>
              </w:rPr>
              <w:t>Н</w:t>
            </w:r>
            <w:r>
              <w:rPr>
                <w:rFonts w:asciiTheme="minorHAnsi" w:hAnsiTheme="minorHAnsi"/>
              </w:rPr>
              <w:t>е са усетени неприятни миризми. При извършен обход в кв.</w:t>
            </w:r>
            <w:r w:rsidR="00641C1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Долно Езерово е усетена миризма, характерна за изгаряне на </w:t>
            </w:r>
            <w:r w:rsidR="00641C18">
              <w:rPr>
                <w:rFonts w:asciiTheme="minorHAnsi" w:hAnsiTheme="minorHAnsi"/>
              </w:rPr>
              <w:t>въглища</w:t>
            </w:r>
            <w:r>
              <w:rPr>
                <w:rFonts w:asciiTheme="minorHAnsi" w:hAnsiTheme="minorHAnsi"/>
              </w:rPr>
              <w:t xml:space="preserve">. </w:t>
            </w:r>
          </w:p>
        </w:tc>
      </w:tr>
      <w:tr w:rsidR="00553F90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90" w:rsidRDefault="00553F90" w:rsidP="00553F9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5E271E"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90" w:rsidRPr="00470B5F" w:rsidRDefault="00553F90" w:rsidP="006966DD">
            <w:pPr>
              <w:rPr>
                <w:rFonts w:ascii="Calibri" w:hAnsi="Calibri"/>
              </w:rPr>
            </w:pPr>
            <w:r w:rsidRPr="00470B5F">
              <w:rPr>
                <w:rFonts w:ascii="Calibri" w:hAnsi="Calibri"/>
              </w:rPr>
              <w:t>10.01.2018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90" w:rsidRPr="00470B5F" w:rsidRDefault="00553F90" w:rsidP="006966DD">
            <w:pPr>
              <w:rPr>
                <w:rFonts w:ascii="Calibri" w:hAnsi="Calibri"/>
              </w:rPr>
            </w:pPr>
            <w:r w:rsidRPr="00470B5F"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90" w:rsidRPr="00470B5F" w:rsidRDefault="00553F90" w:rsidP="006966DD">
            <w:pPr>
              <w:rPr>
                <w:rFonts w:ascii="Calibri" w:hAnsi="Calibri"/>
              </w:rPr>
            </w:pPr>
            <w:r w:rsidRPr="00470B5F">
              <w:rPr>
                <w:rFonts w:ascii="Calibri" w:hAnsi="Calibri"/>
              </w:rPr>
              <w:t>Горене на парцали  в шивашкия цех в с.Руен от 5:00ч. до 7:00ч.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90" w:rsidRPr="00470B5F" w:rsidRDefault="00586C1D" w:rsidP="006966D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Община Руен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90" w:rsidRPr="00470B5F" w:rsidRDefault="00553F90" w:rsidP="00602A6B">
            <w:pPr>
              <w:jc w:val="both"/>
              <w:rPr>
                <w:rFonts w:ascii="Calibri" w:hAnsi="Calibri"/>
              </w:rPr>
            </w:pPr>
            <w:r w:rsidRPr="00470B5F">
              <w:rPr>
                <w:rFonts w:ascii="Calibri" w:hAnsi="Calibri"/>
              </w:rPr>
              <w:t>Сигналът е препратен по компетентност на община Руен.</w:t>
            </w:r>
          </w:p>
        </w:tc>
      </w:tr>
      <w:tr w:rsidR="00586C1D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FF0BE7" w:rsidRDefault="00586C1D" w:rsidP="00553F9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F0BE7">
              <w:rPr>
                <w:rFonts w:ascii="Calibri" w:hAnsi="Calibri"/>
                <w:sz w:val="22"/>
                <w:szCs w:val="22"/>
              </w:rPr>
              <w:lastRenderedPageBreak/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FF0BE7" w:rsidRDefault="00586C1D">
            <w:pPr>
              <w:rPr>
                <w:rFonts w:ascii="Calibri" w:hAnsi="Calibri"/>
              </w:rPr>
            </w:pPr>
            <w:r w:rsidRPr="00FF0BE7">
              <w:rPr>
                <w:rFonts w:ascii="Calibri" w:hAnsi="Calibri"/>
              </w:rPr>
              <w:t>11.01.2018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FF0BE7" w:rsidRDefault="00586C1D">
            <w:pPr>
              <w:rPr>
                <w:rFonts w:ascii="Calibri" w:hAnsi="Calibri"/>
              </w:rPr>
            </w:pPr>
            <w:r w:rsidRPr="00FF0BE7"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FF0BE7" w:rsidRDefault="00586C1D" w:rsidP="00787F07">
            <w:pPr>
              <w:rPr>
                <w:rFonts w:ascii="Calibri" w:hAnsi="Calibri"/>
              </w:rPr>
            </w:pPr>
            <w:r w:rsidRPr="00FF0BE7">
              <w:rPr>
                <w:rFonts w:ascii="Calibri" w:hAnsi="Calibri"/>
              </w:rPr>
              <w:t>Три сигнала за тежка миризма и замърсен въздух в гр.Бургас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FF0BE7" w:rsidRDefault="00586C1D" w:rsidP="00A61416">
            <w:pPr>
              <w:jc w:val="center"/>
              <w:rPr>
                <w:rFonts w:asciiTheme="minorHAnsi" w:hAnsiTheme="minorHAnsi"/>
              </w:rPr>
            </w:pPr>
            <w:r w:rsidRPr="00FF0BE7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941398" w:rsidRDefault="00586C1D" w:rsidP="00C70C3D">
            <w:pPr>
              <w:jc w:val="both"/>
              <w:rPr>
                <w:rFonts w:asciiTheme="minorHAnsi" w:hAnsiTheme="minorHAnsi"/>
              </w:rPr>
            </w:pPr>
            <w:r w:rsidRPr="00FF0BE7">
              <w:rPr>
                <w:rFonts w:asciiTheme="minorHAnsi" w:hAnsiTheme="minorHAnsi"/>
              </w:rPr>
              <w:t>Извършена е проверка на 12-13.01.2018 г. с начало 23:00</w:t>
            </w:r>
            <w:r w:rsidR="00C70C3D" w:rsidRPr="00FF0BE7">
              <w:rPr>
                <w:rFonts w:asciiTheme="minorHAnsi" w:hAnsiTheme="minorHAnsi"/>
              </w:rPr>
              <w:t xml:space="preserve"> </w:t>
            </w:r>
            <w:r w:rsidRPr="00FF0BE7">
              <w:rPr>
                <w:rFonts w:asciiTheme="minorHAnsi" w:hAnsiTheme="minorHAnsi"/>
              </w:rPr>
              <w:t>ч</w:t>
            </w:r>
            <w:r w:rsidR="008F4714">
              <w:rPr>
                <w:rFonts w:asciiTheme="minorHAnsi" w:hAnsiTheme="minorHAnsi"/>
              </w:rPr>
              <w:t>аса</w:t>
            </w:r>
            <w:r w:rsidRPr="00FF0BE7">
              <w:rPr>
                <w:rFonts w:asciiTheme="minorHAnsi" w:hAnsiTheme="minorHAnsi"/>
              </w:rPr>
              <w:t xml:space="preserve">. </w:t>
            </w:r>
            <w:r w:rsidR="00C70C3D" w:rsidRPr="00FF0BE7">
              <w:rPr>
                <w:rFonts w:asciiTheme="minorHAnsi" w:hAnsiTheme="minorHAnsi"/>
              </w:rPr>
              <w:t>О</w:t>
            </w:r>
            <w:r w:rsidR="002414B4" w:rsidRPr="00FF0BE7">
              <w:rPr>
                <w:rFonts w:asciiTheme="minorHAnsi" w:hAnsiTheme="minorHAnsi"/>
              </w:rPr>
              <w:t>бход</w:t>
            </w:r>
            <w:r w:rsidR="00C70C3D" w:rsidRPr="00FF0BE7">
              <w:rPr>
                <w:rFonts w:asciiTheme="minorHAnsi" w:hAnsiTheme="minorHAnsi"/>
              </w:rPr>
              <w:t xml:space="preserve"> е извършен </w:t>
            </w:r>
            <w:r w:rsidRPr="00FF0BE7">
              <w:rPr>
                <w:rFonts w:asciiTheme="minorHAnsi" w:hAnsiTheme="minorHAnsi"/>
              </w:rPr>
              <w:t>в ж.к.Славейков, ж.к.Изгрев, ЦГЧ,</w:t>
            </w:r>
            <w:r w:rsidR="00FF0BE7" w:rsidRPr="00FF0BE7">
              <w:rPr>
                <w:rFonts w:asciiTheme="minorHAnsi" w:hAnsiTheme="minorHAnsi"/>
              </w:rPr>
              <w:t xml:space="preserve"> </w:t>
            </w:r>
            <w:r w:rsidR="00434B7C">
              <w:rPr>
                <w:rFonts w:asciiTheme="minorHAnsi" w:hAnsiTheme="minorHAnsi"/>
              </w:rPr>
              <w:t>район</w:t>
            </w:r>
            <w:r w:rsidRPr="00FF0BE7">
              <w:rPr>
                <w:rFonts w:asciiTheme="minorHAnsi" w:hAnsiTheme="minorHAnsi"/>
              </w:rPr>
              <w:t xml:space="preserve"> около магазин </w:t>
            </w:r>
            <w:r w:rsidR="00434B7C">
              <w:rPr>
                <w:rFonts w:asciiTheme="minorHAnsi" w:hAnsiTheme="minorHAnsi"/>
              </w:rPr>
              <w:t>„</w:t>
            </w:r>
            <w:r w:rsidRPr="00FF0BE7">
              <w:rPr>
                <w:rFonts w:asciiTheme="minorHAnsi" w:hAnsiTheme="minorHAnsi"/>
              </w:rPr>
              <w:t>Джъмбо</w:t>
            </w:r>
            <w:r w:rsidR="00434B7C">
              <w:rPr>
                <w:rFonts w:asciiTheme="minorHAnsi" w:hAnsiTheme="minorHAnsi"/>
              </w:rPr>
              <w:t>“</w:t>
            </w:r>
            <w:r w:rsidRPr="00FF0BE7">
              <w:rPr>
                <w:rFonts w:asciiTheme="minorHAnsi" w:hAnsiTheme="minorHAnsi"/>
              </w:rPr>
              <w:t xml:space="preserve">, източната граница </w:t>
            </w:r>
            <w:r w:rsidR="002414B4" w:rsidRPr="00FF0BE7">
              <w:rPr>
                <w:rFonts w:asciiTheme="minorHAnsi" w:hAnsiTheme="minorHAnsi"/>
              </w:rPr>
              <w:t xml:space="preserve">на </w:t>
            </w:r>
            <w:r w:rsidR="00C70C3D" w:rsidRPr="00FF0BE7">
              <w:rPr>
                <w:rFonts w:asciiTheme="minorHAnsi" w:hAnsiTheme="minorHAnsi"/>
              </w:rPr>
              <w:t xml:space="preserve"> </w:t>
            </w:r>
            <w:r w:rsidR="00434B7C">
              <w:rPr>
                <w:rFonts w:asciiTheme="minorHAnsi" w:hAnsiTheme="minorHAnsi"/>
              </w:rPr>
              <w:t xml:space="preserve">основна площадка на </w:t>
            </w:r>
            <w:r w:rsidR="002414B4" w:rsidRPr="00FF0BE7">
              <w:rPr>
                <w:rFonts w:asciiTheme="minorHAnsi" w:hAnsiTheme="minorHAnsi"/>
              </w:rPr>
              <w:t>„Лукойл Нефтохим Бургас“ АД</w:t>
            </w:r>
            <w:r w:rsidR="00434B7C">
              <w:rPr>
                <w:rFonts w:asciiTheme="minorHAnsi" w:hAnsiTheme="minorHAnsi"/>
              </w:rPr>
              <w:t xml:space="preserve"> </w:t>
            </w:r>
            <w:r w:rsidR="002414B4" w:rsidRPr="00FF0BE7">
              <w:rPr>
                <w:rFonts w:asciiTheme="minorHAnsi" w:hAnsiTheme="minorHAnsi"/>
              </w:rPr>
              <w:t>-</w:t>
            </w:r>
            <w:r w:rsidRPr="00FF0BE7">
              <w:rPr>
                <w:rFonts w:asciiTheme="minorHAnsi" w:hAnsiTheme="minorHAnsi"/>
              </w:rPr>
              <w:t xml:space="preserve"> </w:t>
            </w:r>
            <w:r w:rsidR="00434B7C">
              <w:rPr>
                <w:rFonts w:asciiTheme="minorHAnsi" w:hAnsiTheme="minorHAnsi"/>
              </w:rPr>
              <w:t xml:space="preserve"> </w:t>
            </w:r>
            <w:r w:rsidRPr="00FF0BE7">
              <w:rPr>
                <w:rFonts w:asciiTheme="minorHAnsi" w:hAnsiTheme="minorHAnsi"/>
              </w:rPr>
              <w:t>не са усетени миризми. При извършен обход в кв.</w:t>
            </w:r>
            <w:r w:rsidR="00C70C3D" w:rsidRPr="00FF0BE7">
              <w:rPr>
                <w:rFonts w:asciiTheme="minorHAnsi" w:hAnsiTheme="minorHAnsi"/>
              </w:rPr>
              <w:t xml:space="preserve"> </w:t>
            </w:r>
            <w:r w:rsidRPr="00FF0BE7">
              <w:rPr>
                <w:rFonts w:asciiTheme="minorHAnsi" w:hAnsiTheme="minorHAnsi"/>
              </w:rPr>
              <w:t>Долно Езерово по ул.</w:t>
            </w:r>
            <w:r w:rsidR="00C70C3D" w:rsidRPr="00FF0BE7">
              <w:rPr>
                <w:rFonts w:asciiTheme="minorHAnsi" w:hAnsiTheme="minorHAnsi"/>
              </w:rPr>
              <w:t>“</w:t>
            </w:r>
            <w:r w:rsidRPr="00FF0BE7">
              <w:rPr>
                <w:rFonts w:asciiTheme="minorHAnsi" w:hAnsiTheme="minorHAnsi"/>
              </w:rPr>
              <w:t>Захари Зограф</w:t>
            </w:r>
            <w:r w:rsidR="00C70C3D" w:rsidRPr="00FF0BE7">
              <w:rPr>
                <w:rFonts w:asciiTheme="minorHAnsi" w:hAnsiTheme="minorHAnsi"/>
              </w:rPr>
              <w:t>“</w:t>
            </w:r>
            <w:r w:rsidRPr="00FF0BE7">
              <w:rPr>
                <w:rFonts w:asciiTheme="minorHAnsi" w:hAnsiTheme="minorHAnsi"/>
              </w:rPr>
              <w:t xml:space="preserve"> и ул.</w:t>
            </w:r>
            <w:r w:rsidR="00C70C3D" w:rsidRPr="00FF0BE7">
              <w:rPr>
                <w:rFonts w:asciiTheme="minorHAnsi" w:hAnsiTheme="minorHAnsi"/>
              </w:rPr>
              <w:t xml:space="preserve"> “</w:t>
            </w:r>
            <w:r w:rsidRPr="00FF0BE7">
              <w:rPr>
                <w:rFonts w:asciiTheme="minorHAnsi" w:hAnsiTheme="minorHAnsi"/>
              </w:rPr>
              <w:t>Младост</w:t>
            </w:r>
            <w:r w:rsidR="00C70C3D" w:rsidRPr="00FF0BE7">
              <w:rPr>
                <w:rFonts w:asciiTheme="minorHAnsi" w:hAnsiTheme="minorHAnsi"/>
              </w:rPr>
              <w:t>“</w:t>
            </w:r>
            <w:r w:rsidRPr="00FF0BE7">
              <w:rPr>
                <w:rFonts w:asciiTheme="minorHAnsi" w:hAnsiTheme="minorHAnsi"/>
              </w:rPr>
              <w:t xml:space="preserve"> е усетена миризма, характерна за изгаряне на твърдо гориво (въглища). </w:t>
            </w:r>
            <w:r w:rsidR="002414B4" w:rsidRPr="00FF0BE7">
              <w:rPr>
                <w:rFonts w:asciiTheme="minorHAnsi" w:hAnsiTheme="minorHAnsi"/>
              </w:rPr>
              <w:t xml:space="preserve">Няма превишения </w:t>
            </w:r>
            <w:r w:rsidRPr="00FF0BE7">
              <w:rPr>
                <w:rFonts w:asciiTheme="minorHAnsi" w:hAnsiTheme="minorHAnsi"/>
              </w:rPr>
              <w:t>на пределно допустимите концентрации на контролираните замърсители.</w:t>
            </w:r>
          </w:p>
        </w:tc>
      </w:tr>
      <w:tr w:rsidR="00586C1D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 w:rsidP="00553F9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Пеликан на пътното платно в близост  до ЗМ "Пода"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 w:rsidP="00A614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 w:rsidP="00602A6B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Извършена е проверка. Обходен е районът около ЗМ "Пода", птица не е намерена.</w:t>
            </w:r>
          </w:p>
        </w:tc>
      </w:tr>
      <w:tr w:rsidR="00586C1D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 w:rsidP="000A05E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15.01.2018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Орел със счупено крило в с.Зидарово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 w:rsidP="00A614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 w:rsidP="00602A6B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 сградата на РИОСВ - Бургас е донесена бедстваща птица от вида обикновен мишелов. Птицата няма външни наранявания, но не може да лети и е видимо изтощена. На основание чл.39, ал.2, т.2 от ЗБР птицата се изпраща за лечение в Център за диви животни гр.Стара Загора.</w:t>
            </w:r>
          </w:p>
        </w:tc>
      </w:tr>
      <w:tr w:rsidR="00586C1D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FF0BE7" w:rsidRDefault="00586C1D" w:rsidP="000A05E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F0BE7">
              <w:rPr>
                <w:rFonts w:ascii="Calibri" w:hAnsi="Calibri"/>
                <w:sz w:val="22"/>
                <w:szCs w:val="22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FF0BE7" w:rsidRDefault="00586C1D">
            <w:pPr>
              <w:rPr>
                <w:rFonts w:ascii="Calibri" w:hAnsi="Calibri"/>
              </w:rPr>
            </w:pPr>
            <w:r w:rsidRPr="00FF0BE7">
              <w:rPr>
                <w:rFonts w:ascii="Calibri" w:hAnsi="Calibri"/>
              </w:rPr>
              <w:t>16.01.2018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FF0BE7" w:rsidRDefault="00586C1D" w:rsidP="006966DD">
            <w:pPr>
              <w:rPr>
                <w:rFonts w:ascii="Calibri" w:hAnsi="Calibri"/>
              </w:rPr>
            </w:pPr>
            <w:r w:rsidRPr="00FF0BE7"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FF0BE7" w:rsidRDefault="00586C1D" w:rsidP="00B1318D">
            <w:pPr>
              <w:jc w:val="both"/>
              <w:rPr>
                <w:rFonts w:ascii="Calibri" w:hAnsi="Calibri"/>
              </w:rPr>
            </w:pPr>
            <w:r w:rsidRPr="00FF0BE7">
              <w:rPr>
                <w:rFonts w:ascii="Calibri" w:hAnsi="Calibri"/>
              </w:rPr>
              <w:t xml:space="preserve">Три сигнала за неприятни миризми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FF0BE7" w:rsidRDefault="00586C1D" w:rsidP="00A61416">
            <w:pPr>
              <w:jc w:val="center"/>
              <w:rPr>
                <w:rFonts w:asciiTheme="minorHAnsi" w:hAnsiTheme="minorHAnsi"/>
              </w:rPr>
            </w:pPr>
            <w:r w:rsidRPr="00FF0BE7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941398" w:rsidRDefault="00586C1D" w:rsidP="007167AF">
            <w:pPr>
              <w:jc w:val="both"/>
              <w:rPr>
                <w:rFonts w:asciiTheme="minorHAnsi" w:hAnsiTheme="minorHAnsi"/>
              </w:rPr>
            </w:pPr>
            <w:r w:rsidRPr="00FF0BE7">
              <w:rPr>
                <w:rFonts w:asciiTheme="minorHAnsi" w:hAnsiTheme="minorHAnsi"/>
              </w:rPr>
              <w:t>Извършена е проверка. Обходени са райони в кв.Долно Езерово до складова база „Деспред“ по пътя за с.</w:t>
            </w:r>
            <w:r w:rsidR="00EC16BF">
              <w:rPr>
                <w:rFonts w:asciiTheme="minorHAnsi" w:hAnsiTheme="minorHAnsi"/>
              </w:rPr>
              <w:t xml:space="preserve"> </w:t>
            </w:r>
            <w:r w:rsidRPr="00FF0BE7">
              <w:rPr>
                <w:rFonts w:asciiTheme="minorHAnsi" w:hAnsiTheme="minorHAnsi"/>
              </w:rPr>
              <w:t xml:space="preserve">Братово. </w:t>
            </w:r>
            <w:r w:rsidR="007167AF" w:rsidRPr="00FF0BE7">
              <w:rPr>
                <w:rFonts w:asciiTheme="minorHAnsi" w:hAnsiTheme="minorHAnsi"/>
              </w:rPr>
              <w:t>В</w:t>
            </w:r>
            <w:r w:rsidRPr="00FF0BE7">
              <w:rPr>
                <w:rFonts w:asciiTheme="minorHAnsi" w:hAnsiTheme="minorHAnsi"/>
              </w:rPr>
              <w:t xml:space="preserve"> кв.</w:t>
            </w:r>
            <w:r w:rsidR="00B17C60">
              <w:rPr>
                <w:rFonts w:asciiTheme="minorHAnsi" w:hAnsiTheme="minorHAnsi"/>
              </w:rPr>
              <w:t xml:space="preserve"> </w:t>
            </w:r>
            <w:r w:rsidR="007167AF" w:rsidRPr="00FF0BE7">
              <w:rPr>
                <w:rFonts w:asciiTheme="minorHAnsi" w:hAnsiTheme="minorHAnsi"/>
              </w:rPr>
              <w:t xml:space="preserve">Долно Езерово се усеща миризма </w:t>
            </w:r>
            <w:r w:rsidRPr="00FF0BE7">
              <w:rPr>
                <w:rFonts w:asciiTheme="minorHAnsi" w:hAnsiTheme="minorHAnsi"/>
              </w:rPr>
              <w:t xml:space="preserve"> </w:t>
            </w:r>
            <w:r w:rsidR="002414B4" w:rsidRPr="00FF0BE7">
              <w:rPr>
                <w:rFonts w:asciiTheme="minorHAnsi" w:hAnsiTheme="minorHAnsi"/>
              </w:rPr>
              <w:t xml:space="preserve">от изгаряне на твърдо гориво. </w:t>
            </w:r>
            <w:r w:rsidR="00EC16BF">
              <w:rPr>
                <w:rFonts w:asciiTheme="minorHAnsi" w:hAnsiTheme="minorHAnsi"/>
              </w:rPr>
              <w:t xml:space="preserve">Всички стойности, отчетени от </w:t>
            </w:r>
            <w:r w:rsidRPr="00FF0BE7">
              <w:rPr>
                <w:rFonts w:asciiTheme="minorHAnsi" w:hAnsiTheme="minorHAnsi"/>
              </w:rPr>
              <w:t>автоматичните измервателни станции на територията на гр. Бургас  не показват превишение на пределно допустимите концентрации на контролираните замърсители.</w:t>
            </w:r>
          </w:p>
        </w:tc>
      </w:tr>
      <w:tr w:rsidR="00553F90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90" w:rsidRDefault="008E56F6" w:rsidP="000A05E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90" w:rsidRDefault="00553F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90" w:rsidRDefault="00553F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зелен телефон и</w:t>
            </w:r>
            <w:r>
              <w:rPr>
                <w:rFonts w:ascii="Calibri" w:hAnsi="Calibri"/>
                <w:color w:val="000000"/>
              </w:rPr>
              <w:br/>
              <w:t>електронна поща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90" w:rsidRDefault="00553F90" w:rsidP="00FF0BE7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Незаконно строителство в с.Лозенец, м. Тарфа. Брега е разкопан и терасиран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90" w:rsidRDefault="00586C1D" w:rsidP="00821AA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Община Царево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90" w:rsidRPr="00470B5F" w:rsidRDefault="00553F90" w:rsidP="00602A6B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 посочения в сигнала имот има внесено инвестиционно предложение за изграждане на три вилни сгради и две сгради за спорт и развлечение. Имотът не попада в границите на защитена територия по смисъла на ЗЗТ и защитена зона от мрежата на Натура 2000. Сигналът е изпратен до община Царево по компетентност.</w:t>
            </w:r>
          </w:p>
        </w:tc>
      </w:tr>
      <w:tr w:rsidR="00586C1D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 w:rsidP="000A05E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17.01.2018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 w:rsidP="00EC16B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В канала, свързващ езерото Вая с пристанище </w:t>
            </w:r>
            <w:r w:rsidR="005867F9">
              <w:rPr>
                <w:rFonts w:ascii="Calibri" w:hAnsi="Calibri"/>
              </w:rPr>
              <w:t>„</w:t>
            </w:r>
            <w:r>
              <w:rPr>
                <w:rFonts w:ascii="Calibri" w:hAnsi="Calibri"/>
              </w:rPr>
              <w:t>Запад</w:t>
            </w:r>
            <w:r w:rsidR="005867F9">
              <w:rPr>
                <w:rFonts w:ascii="Calibri" w:hAnsi="Calibri"/>
              </w:rPr>
              <w:t>“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lastRenderedPageBreak/>
              <w:t>има опалесценция на нефтопродукти и мирише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 w:rsidP="00A614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РИОСВ </w:t>
            </w:r>
            <w:r w:rsidR="006C403D">
              <w:rPr>
                <w:rFonts w:asciiTheme="minorHAnsi" w:hAnsiTheme="minorHAnsi"/>
              </w:rPr>
              <w:t>–</w:t>
            </w:r>
            <w:r>
              <w:rPr>
                <w:rFonts w:asciiTheme="minorHAnsi" w:hAnsiTheme="minorHAnsi"/>
              </w:rPr>
              <w:t xml:space="preserve"> Бургас</w:t>
            </w:r>
          </w:p>
          <w:p w:rsidR="006C403D" w:rsidRDefault="006C403D" w:rsidP="00A614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Община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470B5F" w:rsidRDefault="00586C1D" w:rsidP="00C671A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Извършена е незабавна проверка на място. При оглед на канала, свързващ Бургаско езеро с Черно море, от мост в </w:t>
            </w:r>
            <w:r>
              <w:rPr>
                <w:rFonts w:ascii="Calibri" w:hAnsi="Calibri"/>
              </w:rPr>
              <w:lastRenderedPageBreak/>
              <w:t>близост до сграда на бившия Океански риболов е констатирано, че през него протичат води с "нефтен филм" на повърхността. В</w:t>
            </w:r>
            <w:r w:rsidR="00C671A4">
              <w:rPr>
                <w:rFonts w:ascii="Calibri" w:hAnsi="Calibri"/>
              </w:rPr>
              <w:t xml:space="preserve"> момента на проверката източник</w:t>
            </w:r>
            <w:r>
              <w:rPr>
                <w:rFonts w:ascii="Calibri" w:hAnsi="Calibri"/>
              </w:rPr>
              <w:t xml:space="preserve"> на замърсяването не е установен. При извършения оглед по протежението на канала не е констатирано изтичане или заустване на отпадъчни води в него. В близост до замърсяването е установен изведен към канала колектор, от който при проверката не изтичат води. </w:t>
            </w:r>
            <w:r w:rsidRPr="00F779CB">
              <w:rPr>
                <w:rFonts w:ascii="Calibri" w:hAnsi="Calibri"/>
              </w:rPr>
              <w:t xml:space="preserve">Констатациите са изпратени на община Бургас за </w:t>
            </w:r>
            <w:r w:rsidR="00C671A4" w:rsidRPr="00F779CB">
              <w:rPr>
                <w:rFonts w:ascii="Calibri" w:hAnsi="Calibri"/>
              </w:rPr>
              <w:t xml:space="preserve">установяване </w:t>
            </w:r>
            <w:r w:rsidR="00F779CB">
              <w:rPr>
                <w:rFonts w:ascii="Calibri" w:hAnsi="Calibri"/>
              </w:rPr>
              <w:t xml:space="preserve">законността и предназначението на </w:t>
            </w:r>
            <w:r w:rsidR="00C671A4" w:rsidRPr="00F779CB">
              <w:rPr>
                <w:rFonts w:ascii="Calibri" w:hAnsi="Calibri"/>
              </w:rPr>
              <w:t>колектора.</w:t>
            </w:r>
          </w:p>
        </w:tc>
      </w:tr>
      <w:tr w:rsidR="00FE122C" w:rsidRPr="00FE122C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FE122C" w:rsidRDefault="00586C1D" w:rsidP="000A05E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E122C">
              <w:rPr>
                <w:rFonts w:ascii="Calibri" w:hAnsi="Calibri"/>
                <w:sz w:val="22"/>
                <w:szCs w:val="22"/>
              </w:rPr>
              <w:lastRenderedPageBreak/>
              <w:t>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FE122C" w:rsidRDefault="00586C1D">
            <w:pPr>
              <w:rPr>
                <w:rFonts w:ascii="Calibri" w:hAnsi="Calibri"/>
              </w:rPr>
            </w:pPr>
            <w:r w:rsidRPr="00FE122C">
              <w:rPr>
                <w:rFonts w:ascii="Calibri" w:hAnsi="Calibri"/>
              </w:rPr>
              <w:t>17.01.2018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FE122C" w:rsidRDefault="00586C1D">
            <w:pPr>
              <w:rPr>
                <w:rFonts w:ascii="Calibri" w:hAnsi="Calibri"/>
              </w:rPr>
            </w:pPr>
            <w:r w:rsidRPr="00FE122C"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FE122C" w:rsidRDefault="00586C1D" w:rsidP="00B17C60">
            <w:pPr>
              <w:jc w:val="both"/>
              <w:rPr>
                <w:rFonts w:ascii="Calibri" w:hAnsi="Calibri"/>
              </w:rPr>
            </w:pPr>
            <w:r w:rsidRPr="00FE122C">
              <w:rPr>
                <w:rFonts w:ascii="Calibri" w:hAnsi="Calibri"/>
              </w:rPr>
              <w:t>Бивша дърводелска фирма "Себа", настояща "Аско 93" горят</w:t>
            </w:r>
            <w:r w:rsidR="00C671A4" w:rsidRPr="00FE122C">
              <w:rPr>
                <w:rFonts w:ascii="Calibri" w:hAnsi="Calibri"/>
              </w:rPr>
              <w:t xml:space="preserve"> </w:t>
            </w:r>
            <w:r w:rsidRPr="00FE122C">
              <w:rPr>
                <w:rFonts w:ascii="Calibri" w:hAnsi="Calibri"/>
              </w:rPr>
              <w:t xml:space="preserve"> ПДЧ </w:t>
            </w:r>
            <w:r w:rsidR="00C671A4" w:rsidRPr="00FE122C">
              <w:rPr>
                <w:rFonts w:ascii="Calibri" w:hAnsi="Calibri"/>
              </w:rPr>
              <w:t xml:space="preserve"> </w:t>
            </w:r>
            <w:r w:rsidRPr="00FE122C">
              <w:rPr>
                <w:rFonts w:ascii="Calibri" w:hAnsi="Calibri"/>
              </w:rPr>
              <w:t>плоскости</w:t>
            </w:r>
            <w:r w:rsidR="00C671A4" w:rsidRPr="00FE122C">
              <w:rPr>
                <w:rFonts w:ascii="Calibri" w:hAnsi="Calibri"/>
              </w:rPr>
              <w:t xml:space="preserve"> </w:t>
            </w:r>
            <w:r w:rsidRPr="00FE122C">
              <w:rPr>
                <w:rFonts w:ascii="Calibri" w:hAnsi="Calibri"/>
              </w:rPr>
              <w:t xml:space="preserve"> на ул.</w:t>
            </w:r>
            <w:r w:rsidR="006017CF" w:rsidRPr="00FE122C">
              <w:rPr>
                <w:rFonts w:ascii="Calibri" w:hAnsi="Calibri"/>
              </w:rPr>
              <w:t>“</w:t>
            </w:r>
            <w:r w:rsidRPr="00FE122C">
              <w:rPr>
                <w:rFonts w:ascii="Calibri" w:hAnsi="Calibri"/>
              </w:rPr>
              <w:t>Крайезерна" в Бургас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FE122C" w:rsidRDefault="00586C1D" w:rsidP="00A61416">
            <w:pPr>
              <w:jc w:val="center"/>
              <w:rPr>
                <w:rFonts w:asciiTheme="minorHAnsi" w:hAnsiTheme="minorHAnsi"/>
              </w:rPr>
            </w:pPr>
            <w:r w:rsidRPr="00FE122C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FE122C" w:rsidRDefault="006017CF" w:rsidP="002514F4">
            <w:pPr>
              <w:jc w:val="both"/>
              <w:rPr>
                <w:rFonts w:asciiTheme="minorHAnsi" w:hAnsiTheme="minorHAnsi"/>
              </w:rPr>
            </w:pPr>
            <w:r w:rsidRPr="00FE122C">
              <w:rPr>
                <w:rFonts w:asciiTheme="minorHAnsi" w:hAnsiTheme="minorHAnsi"/>
              </w:rPr>
              <w:t>Обходен е районът на ул.“Крайезерна“</w:t>
            </w:r>
            <w:r w:rsidR="002514F4">
              <w:rPr>
                <w:rFonts w:asciiTheme="minorHAnsi" w:hAnsiTheme="minorHAnsi"/>
                <w:lang w:val="en-US"/>
              </w:rPr>
              <w:t>.</w:t>
            </w:r>
            <w:r w:rsidRPr="00FE122C">
              <w:rPr>
                <w:rFonts w:asciiTheme="minorHAnsi" w:hAnsiTheme="minorHAnsi"/>
              </w:rPr>
              <w:t xml:space="preserve"> Не е открита</w:t>
            </w:r>
            <w:r w:rsidR="002514F4">
              <w:rPr>
                <w:rFonts w:asciiTheme="minorHAnsi" w:hAnsiTheme="minorHAnsi"/>
              </w:rPr>
              <w:t xml:space="preserve">  посочената дърводелска фирма.</w:t>
            </w:r>
            <w:r w:rsidR="002514F4">
              <w:rPr>
                <w:rFonts w:asciiTheme="minorHAnsi" w:hAnsiTheme="minorHAnsi"/>
                <w:lang w:val="en-US"/>
              </w:rPr>
              <w:t xml:space="preserve"> </w:t>
            </w:r>
            <w:r w:rsidRPr="00FE122C">
              <w:rPr>
                <w:rFonts w:asciiTheme="minorHAnsi" w:hAnsiTheme="minorHAnsi"/>
              </w:rPr>
              <w:t xml:space="preserve">Ще бъде извършена </w:t>
            </w:r>
            <w:r w:rsidR="002514F4">
              <w:rPr>
                <w:rFonts w:asciiTheme="minorHAnsi" w:hAnsiTheme="minorHAnsi"/>
              </w:rPr>
              <w:t xml:space="preserve">допълнителна </w:t>
            </w:r>
            <w:r w:rsidRPr="00FE122C">
              <w:rPr>
                <w:rFonts w:asciiTheme="minorHAnsi" w:hAnsiTheme="minorHAnsi"/>
              </w:rPr>
              <w:t>проверка .</w:t>
            </w:r>
          </w:p>
        </w:tc>
      </w:tr>
      <w:tr w:rsidR="00586C1D" w:rsidRPr="00FE122C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FE122C" w:rsidRDefault="00586C1D" w:rsidP="000A05E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E122C">
              <w:rPr>
                <w:rFonts w:ascii="Calibri" w:hAnsi="Calibri"/>
                <w:sz w:val="22"/>
                <w:szCs w:val="22"/>
              </w:rPr>
              <w:t>23.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FE122C" w:rsidRDefault="00586C1D">
            <w:pPr>
              <w:rPr>
                <w:rFonts w:ascii="Calibri" w:hAnsi="Calibri"/>
              </w:rPr>
            </w:pPr>
            <w:r w:rsidRPr="00FE122C">
              <w:rPr>
                <w:rFonts w:ascii="Calibri" w:hAnsi="Calibri"/>
              </w:rPr>
              <w:t>17.01.2018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FE122C" w:rsidRDefault="00586C1D">
            <w:pPr>
              <w:rPr>
                <w:rFonts w:ascii="Calibri" w:hAnsi="Calibri"/>
              </w:rPr>
            </w:pPr>
            <w:r w:rsidRPr="00FE122C"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FE122C" w:rsidRDefault="00586C1D">
            <w:pPr>
              <w:rPr>
                <w:rFonts w:ascii="Calibri" w:hAnsi="Calibri"/>
              </w:rPr>
            </w:pPr>
            <w:r w:rsidRPr="00FE122C">
              <w:rPr>
                <w:rFonts w:ascii="Calibri" w:hAnsi="Calibri"/>
              </w:rPr>
              <w:t>Силна миризма на газ в кв.Долно Езерово, ул.Черна гора №10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FE122C" w:rsidRDefault="00586C1D" w:rsidP="00A61416">
            <w:pPr>
              <w:jc w:val="center"/>
              <w:rPr>
                <w:rFonts w:asciiTheme="minorHAnsi" w:hAnsiTheme="minorHAnsi"/>
              </w:rPr>
            </w:pPr>
            <w:r w:rsidRPr="00FE122C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FE122C" w:rsidRDefault="00F8774D" w:rsidP="00F8774D">
            <w:pPr>
              <w:jc w:val="both"/>
              <w:rPr>
                <w:rFonts w:ascii="Calibri" w:hAnsi="Calibri"/>
              </w:rPr>
            </w:pPr>
            <w:r w:rsidRPr="00FE122C">
              <w:rPr>
                <w:rFonts w:ascii="Calibri" w:hAnsi="Calibri"/>
              </w:rPr>
              <w:t xml:space="preserve">Не са регистрирани превишения </w:t>
            </w:r>
            <w:r w:rsidR="000C45E5">
              <w:rPr>
                <w:rFonts w:ascii="Calibri" w:hAnsi="Calibri"/>
              </w:rPr>
              <w:t xml:space="preserve">на </w:t>
            </w:r>
            <w:r w:rsidRPr="00FE122C">
              <w:rPr>
                <w:rFonts w:ascii="Calibri" w:hAnsi="Calibri"/>
              </w:rPr>
              <w:t>пределно-допустимите концентрации на контролираните замърсители от АИС</w:t>
            </w:r>
            <w:r w:rsidR="00586C1D" w:rsidRPr="00FE122C">
              <w:rPr>
                <w:rFonts w:ascii="Calibri" w:hAnsi="Calibri"/>
              </w:rPr>
              <w:t xml:space="preserve"> в кв.</w:t>
            </w:r>
            <w:r w:rsidRPr="00FE122C">
              <w:rPr>
                <w:rFonts w:ascii="Calibri" w:hAnsi="Calibri"/>
              </w:rPr>
              <w:t xml:space="preserve"> </w:t>
            </w:r>
            <w:r w:rsidR="00586C1D" w:rsidRPr="00FE122C">
              <w:rPr>
                <w:rFonts w:ascii="Calibri" w:hAnsi="Calibri"/>
              </w:rPr>
              <w:t>Долно Езерово</w:t>
            </w:r>
            <w:r w:rsidR="00D23E1D" w:rsidRPr="00FE122C">
              <w:rPr>
                <w:rFonts w:ascii="Calibri" w:hAnsi="Calibri"/>
              </w:rPr>
              <w:t xml:space="preserve"> и</w:t>
            </w:r>
            <w:r w:rsidR="00586C1D" w:rsidRPr="00FE122C">
              <w:rPr>
                <w:rFonts w:ascii="Calibri" w:hAnsi="Calibri"/>
              </w:rPr>
              <w:t xml:space="preserve"> мобилната </w:t>
            </w:r>
            <w:r w:rsidRPr="000551CF">
              <w:rPr>
                <w:rFonts w:asciiTheme="minorHAnsi" w:hAnsiTheme="minorHAnsi" w:cstheme="minorHAnsi"/>
              </w:rPr>
              <w:t>станция на община Бургас (</w:t>
            </w:r>
            <w:r w:rsidR="000551CF">
              <w:rPr>
                <w:rFonts w:asciiTheme="minorHAnsi" w:hAnsiTheme="minorHAnsi" w:cstheme="minorHAnsi"/>
                <w:shd w:val="clear" w:color="auto" w:fill="FFFFFF"/>
              </w:rPr>
              <w:t>на кръстовището на улиците „Георги Дълбошки“ и „Алабин“</w:t>
            </w:r>
            <w:r w:rsidRPr="000551CF">
              <w:rPr>
                <w:rFonts w:asciiTheme="minorHAnsi" w:hAnsiTheme="minorHAnsi" w:cstheme="minorHAnsi"/>
              </w:rPr>
              <w:t>, кв.Д.Езерово)</w:t>
            </w:r>
            <w:r w:rsidR="00586C1D" w:rsidRPr="000551C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53F90" w:rsidRPr="00FE122C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90" w:rsidRPr="00FE122C" w:rsidRDefault="008E56F6" w:rsidP="000A05E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E122C">
              <w:rPr>
                <w:rFonts w:ascii="Calibri" w:hAnsi="Calibri"/>
                <w:sz w:val="22"/>
                <w:szCs w:val="22"/>
              </w:rPr>
              <w:t>24.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90" w:rsidRPr="00FE122C" w:rsidRDefault="00553F90">
            <w:pPr>
              <w:rPr>
                <w:rFonts w:ascii="Calibri" w:hAnsi="Calibri"/>
              </w:rPr>
            </w:pPr>
            <w:r w:rsidRPr="00FE122C">
              <w:rPr>
                <w:rFonts w:ascii="Calibri" w:hAnsi="Calibri"/>
              </w:rPr>
              <w:t>18.01.2018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90" w:rsidRPr="00FE122C" w:rsidRDefault="00553F90">
            <w:pPr>
              <w:rPr>
                <w:rFonts w:ascii="Calibri" w:hAnsi="Calibri"/>
              </w:rPr>
            </w:pPr>
            <w:r w:rsidRPr="00FE122C"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90" w:rsidRPr="00FE122C" w:rsidRDefault="00553F90">
            <w:pPr>
              <w:rPr>
                <w:rFonts w:ascii="Calibri" w:hAnsi="Calibri"/>
              </w:rPr>
            </w:pPr>
            <w:r w:rsidRPr="00FE122C">
              <w:rPr>
                <w:rFonts w:ascii="Calibri" w:hAnsi="Calibri"/>
              </w:rPr>
              <w:t>В с.Дюлево има незаконно изградена канализация  оттичаща се  в дере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90" w:rsidRPr="00FE122C" w:rsidRDefault="00586C1D" w:rsidP="00821AA9">
            <w:pPr>
              <w:jc w:val="center"/>
              <w:rPr>
                <w:rFonts w:asciiTheme="minorHAnsi" w:hAnsiTheme="minorHAnsi"/>
              </w:rPr>
            </w:pPr>
            <w:r w:rsidRPr="00FE122C">
              <w:rPr>
                <w:rFonts w:asciiTheme="minorHAnsi" w:hAnsiTheme="minorHAnsi"/>
              </w:rPr>
              <w:t>Община Средец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90" w:rsidRPr="00FE122C" w:rsidRDefault="00B87655" w:rsidP="00602A6B">
            <w:pPr>
              <w:jc w:val="both"/>
              <w:rPr>
                <w:rFonts w:ascii="Calibri" w:hAnsi="Calibri"/>
              </w:rPr>
            </w:pPr>
            <w:r w:rsidRPr="00FE122C">
              <w:rPr>
                <w:rFonts w:ascii="Calibri" w:hAnsi="Calibri"/>
              </w:rPr>
              <w:t>Сигналът е препратен по компетентност на община Средец за извършване на проверка.</w:t>
            </w:r>
          </w:p>
        </w:tc>
      </w:tr>
      <w:tr w:rsidR="00586C1D" w:rsidRPr="00FE122C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FE122C" w:rsidRDefault="00586C1D" w:rsidP="000A05E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E122C">
              <w:rPr>
                <w:rFonts w:ascii="Calibri" w:hAnsi="Calibri"/>
                <w:sz w:val="22"/>
                <w:szCs w:val="22"/>
              </w:rPr>
              <w:t>25.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FE122C" w:rsidRDefault="00586C1D">
            <w:pPr>
              <w:rPr>
                <w:rFonts w:ascii="Calibri" w:hAnsi="Calibri"/>
                <w:color w:val="000000"/>
              </w:rPr>
            </w:pPr>
            <w:r w:rsidRPr="00FE122C">
              <w:rPr>
                <w:rFonts w:ascii="Calibri" w:hAnsi="Calibri"/>
                <w:color w:val="000000"/>
              </w:rPr>
              <w:t>19.01.2018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FE122C" w:rsidRDefault="00586C1D">
            <w:pPr>
              <w:rPr>
                <w:rFonts w:ascii="Calibri" w:hAnsi="Calibri"/>
                <w:color w:val="000000"/>
              </w:rPr>
            </w:pPr>
            <w:r w:rsidRPr="00FE122C">
              <w:rPr>
                <w:rFonts w:ascii="Calibri" w:hAnsi="Calibri"/>
                <w:color w:val="000000"/>
              </w:rPr>
              <w:t>електронна поща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FE122C" w:rsidRDefault="00586C1D">
            <w:pPr>
              <w:rPr>
                <w:rFonts w:ascii="Calibri" w:hAnsi="Calibri"/>
                <w:color w:val="000000"/>
              </w:rPr>
            </w:pPr>
            <w:r w:rsidRPr="00FE122C">
              <w:rPr>
                <w:rFonts w:ascii="Calibri" w:hAnsi="Calibri"/>
                <w:color w:val="000000"/>
              </w:rPr>
              <w:t>Притежание и продажба в интернет на елек от кожа на Дива котка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FE122C" w:rsidRDefault="00586C1D" w:rsidP="00A61416">
            <w:pPr>
              <w:jc w:val="center"/>
              <w:rPr>
                <w:rFonts w:asciiTheme="minorHAnsi" w:hAnsiTheme="minorHAnsi"/>
              </w:rPr>
            </w:pPr>
            <w:r w:rsidRPr="00FE122C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FE122C" w:rsidRDefault="00586C1D" w:rsidP="00602A6B">
            <w:pPr>
              <w:jc w:val="both"/>
              <w:rPr>
                <w:rFonts w:ascii="Calibri" w:hAnsi="Calibri"/>
                <w:color w:val="000000"/>
              </w:rPr>
            </w:pPr>
            <w:r w:rsidRPr="00FE122C">
              <w:rPr>
                <w:rFonts w:ascii="Calibri" w:hAnsi="Calibri"/>
                <w:color w:val="000000"/>
              </w:rPr>
              <w:t>Сигналът е изпратен до ОДМВР - Бургас за установяване самоличността на лицето, публикувало обявата.</w:t>
            </w:r>
          </w:p>
        </w:tc>
      </w:tr>
      <w:tr w:rsidR="00586C1D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FE122C" w:rsidRDefault="00586C1D" w:rsidP="000A05E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E122C">
              <w:rPr>
                <w:rFonts w:ascii="Calibri" w:hAnsi="Calibri"/>
                <w:sz w:val="22"/>
                <w:szCs w:val="22"/>
              </w:rPr>
              <w:t>26.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FE122C" w:rsidRDefault="00586C1D">
            <w:pPr>
              <w:rPr>
                <w:rFonts w:ascii="Calibri" w:hAnsi="Calibri"/>
                <w:color w:val="000000"/>
              </w:rPr>
            </w:pPr>
            <w:r w:rsidRPr="00FE122C">
              <w:rPr>
                <w:rFonts w:ascii="Calibri" w:hAnsi="Calibri"/>
                <w:color w:val="000000"/>
              </w:rPr>
              <w:t>19.01.2018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FE122C" w:rsidRDefault="00586C1D">
            <w:pPr>
              <w:rPr>
                <w:rFonts w:ascii="Calibri" w:hAnsi="Calibri"/>
                <w:color w:val="000000"/>
              </w:rPr>
            </w:pPr>
            <w:r w:rsidRPr="00FE122C">
              <w:rPr>
                <w:rFonts w:ascii="Calibri" w:hAnsi="Calibri"/>
                <w:color w:val="000000"/>
              </w:rPr>
              <w:t>електронна поща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FE122C" w:rsidRDefault="00586C1D">
            <w:pPr>
              <w:rPr>
                <w:rFonts w:ascii="Calibri" w:hAnsi="Calibri"/>
                <w:color w:val="000000"/>
              </w:rPr>
            </w:pPr>
            <w:r w:rsidRPr="00FE122C">
              <w:rPr>
                <w:rFonts w:ascii="Calibri" w:hAnsi="Calibri"/>
                <w:color w:val="000000"/>
              </w:rPr>
              <w:t>Притежание и продажба в интернет на елек от защитен вид животно - рис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FE122C" w:rsidRDefault="00586C1D" w:rsidP="00A61416">
            <w:pPr>
              <w:jc w:val="center"/>
              <w:rPr>
                <w:rFonts w:asciiTheme="minorHAnsi" w:hAnsiTheme="minorHAnsi"/>
              </w:rPr>
            </w:pPr>
            <w:r w:rsidRPr="00FE122C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 w:rsidP="00602A6B">
            <w:pPr>
              <w:jc w:val="both"/>
              <w:rPr>
                <w:rFonts w:ascii="Calibri" w:hAnsi="Calibri"/>
                <w:color w:val="000000"/>
              </w:rPr>
            </w:pPr>
            <w:r w:rsidRPr="00FE122C">
              <w:rPr>
                <w:rFonts w:ascii="Calibri" w:hAnsi="Calibri"/>
                <w:color w:val="000000"/>
              </w:rPr>
              <w:t>Сигналът е изпратен до ОДМВР - Бургас за установяване самоличността на лицето, публикувало обявата.</w:t>
            </w:r>
          </w:p>
        </w:tc>
      </w:tr>
      <w:tr w:rsidR="00586C1D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FE122C" w:rsidRDefault="00586C1D" w:rsidP="000A05E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E122C">
              <w:rPr>
                <w:rFonts w:ascii="Calibri" w:hAnsi="Calibri"/>
                <w:sz w:val="22"/>
                <w:szCs w:val="22"/>
              </w:rPr>
              <w:t>27.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FE122C" w:rsidRDefault="00586C1D">
            <w:pPr>
              <w:rPr>
                <w:rFonts w:ascii="Calibri" w:hAnsi="Calibri"/>
                <w:color w:val="000000"/>
              </w:rPr>
            </w:pPr>
            <w:r w:rsidRPr="00FE122C">
              <w:rPr>
                <w:rFonts w:ascii="Calibri" w:hAnsi="Calibri"/>
                <w:color w:val="000000"/>
              </w:rPr>
              <w:t>19.01.2018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FE122C" w:rsidRDefault="00586C1D">
            <w:pPr>
              <w:rPr>
                <w:rFonts w:ascii="Calibri" w:hAnsi="Calibri"/>
                <w:color w:val="000000"/>
              </w:rPr>
            </w:pPr>
            <w:r w:rsidRPr="00FE122C">
              <w:rPr>
                <w:rFonts w:ascii="Calibri" w:hAnsi="Calibri"/>
                <w:color w:val="00000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FE122C" w:rsidRDefault="00586C1D">
            <w:pPr>
              <w:rPr>
                <w:rFonts w:ascii="Calibri" w:hAnsi="Calibri"/>
                <w:color w:val="000000"/>
              </w:rPr>
            </w:pPr>
            <w:r w:rsidRPr="00FE122C">
              <w:rPr>
                <w:rFonts w:ascii="Calibri" w:hAnsi="Calibri"/>
                <w:color w:val="000000"/>
              </w:rPr>
              <w:t xml:space="preserve">Синя мъгла от "Кроношпан България" ЕООД в района на кръговото до КАТ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FE122C" w:rsidRDefault="00586C1D" w:rsidP="00A61416">
            <w:pPr>
              <w:jc w:val="center"/>
              <w:rPr>
                <w:rFonts w:asciiTheme="minorHAnsi" w:hAnsiTheme="minorHAnsi"/>
              </w:rPr>
            </w:pPr>
            <w:r w:rsidRPr="00FE122C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 w:rsidP="004E0E05">
            <w:pPr>
              <w:jc w:val="both"/>
              <w:rPr>
                <w:rFonts w:ascii="Calibri" w:hAnsi="Calibri"/>
                <w:color w:val="000000"/>
              </w:rPr>
            </w:pPr>
            <w:r w:rsidRPr="00FE122C">
              <w:rPr>
                <w:rFonts w:ascii="Calibri" w:hAnsi="Calibri"/>
                <w:color w:val="000000"/>
              </w:rPr>
              <w:t xml:space="preserve">Извършена е проверка, съвместно с инспектори ЕКООС при община Бургас. При проверката са обходени райони в ж.к.Славейков около мястото описано в сигнала. </w:t>
            </w:r>
            <w:r w:rsidRPr="00FE122C">
              <w:rPr>
                <w:rFonts w:ascii="Calibri" w:hAnsi="Calibri"/>
                <w:color w:val="000000"/>
              </w:rPr>
              <w:lastRenderedPageBreak/>
              <w:t xml:space="preserve">Констатирано е разпространение на миризма на пропарена дървесина, характерна за производствената дейност на "Кроношпан България" ЕООД, което е неизпълнение на условие 9.4.1 от Комплексното разрешително. Извършена е и проверка на площадката да дружеството. Инсталациите работят в нормален технологичен режим, работата на пречиствателното съоръжение - електрофилтър е с оптимални параметри. За нарушение на Комплексното разрешително на оператора ще бъде </w:t>
            </w:r>
            <w:r w:rsidR="004E0E05" w:rsidRPr="00FE122C">
              <w:rPr>
                <w:rFonts w:ascii="Calibri" w:hAnsi="Calibri"/>
                <w:color w:val="000000"/>
              </w:rPr>
              <w:t xml:space="preserve">съставен </w:t>
            </w:r>
            <w:r w:rsidRPr="00FE122C">
              <w:rPr>
                <w:rFonts w:ascii="Calibri" w:hAnsi="Calibri"/>
                <w:color w:val="000000"/>
              </w:rPr>
              <w:t>акт за установяване на административно нарушение.</w:t>
            </w:r>
          </w:p>
        </w:tc>
      </w:tr>
      <w:tr w:rsidR="00B87655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FE122C" w:rsidRDefault="008E56F6" w:rsidP="000A05E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E122C">
              <w:rPr>
                <w:rFonts w:ascii="Calibri" w:hAnsi="Calibri"/>
                <w:sz w:val="22"/>
                <w:szCs w:val="22"/>
              </w:rPr>
              <w:lastRenderedPageBreak/>
              <w:t>28.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FE122C" w:rsidRDefault="00B87655">
            <w:pPr>
              <w:rPr>
                <w:rFonts w:ascii="Calibri" w:hAnsi="Calibri"/>
              </w:rPr>
            </w:pPr>
            <w:r w:rsidRPr="00FE122C">
              <w:rPr>
                <w:rFonts w:ascii="Calibri" w:hAnsi="Calibri"/>
              </w:rPr>
              <w:t>23.01.2018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FE122C" w:rsidRDefault="00B87655">
            <w:pPr>
              <w:rPr>
                <w:rFonts w:ascii="Calibri" w:hAnsi="Calibri"/>
              </w:rPr>
            </w:pPr>
            <w:r w:rsidRPr="00FE122C"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FE122C" w:rsidRDefault="00B87655" w:rsidP="000F5169">
            <w:pPr>
              <w:jc w:val="both"/>
              <w:rPr>
                <w:rFonts w:ascii="Calibri" w:hAnsi="Calibri"/>
              </w:rPr>
            </w:pPr>
            <w:r w:rsidRPr="00FE122C">
              <w:rPr>
                <w:rFonts w:ascii="Calibri" w:hAnsi="Calibri"/>
              </w:rPr>
              <w:t>Във вододайната зона на с.Жеравна, общ.Котел се изсича борова гора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FE122C" w:rsidRDefault="00586C1D" w:rsidP="00821AA9">
            <w:pPr>
              <w:jc w:val="center"/>
              <w:rPr>
                <w:rFonts w:ascii="Calibri" w:hAnsi="Calibri"/>
              </w:rPr>
            </w:pPr>
            <w:r w:rsidRPr="00FE122C">
              <w:rPr>
                <w:rFonts w:ascii="Calibri" w:hAnsi="Calibri"/>
              </w:rPr>
              <w:t>БДЧР – Варна</w:t>
            </w:r>
          </w:p>
          <w:p w:rsidR="00586C1D" w:rsidRPr="00FE122C" w:rsidRDefault="00586C1D" w:rsidP="00821AA9">
            <w:pPr>
              <w:jc w:val="center"/>
              <w:rPr>
                <w:rFonts w:asciiTheme="minorHAnsi" w:hAnsiTheme="minorHAnsi"/>
              </w:rPr>
            </w:pPr>
            <w:r w:rsidRPr="00FE122C">
              <w:rPr>
                <w:rFonts w:ascii="Calibri" w:hAnsi="Calibri"/>
              </w:rPr>
              <w:t>РУГ - Сливен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B87655" w:rsidRDefault="00B87655" w:rsidP="00602A6B">
            <w:pPr>
              <w:jc w:val="both"/>
              <w:rPr>
                <w:rFonts w:ascii="Calibri" w:hAnsi="Calibri"/>
              </w:rPr>
            </w:pPr>
            <w:r w:rsidRPr="00FE122C">
              <w:rPr>
                <w:rFonts w:ascii="Calibri" w:hAnsi="Calibri"/>
              </w:rPr>
              <w:t>Сигналът е препратен по компетентност на БДЧР - Варна и РУГ - Сливен.</w:t>
            </w:r>
          </w:p>
        </w:tc>
      </w:tr>
      <w:tr w:rsidR="00B87655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Default="008E56F6" w:rsidP="000A05E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B87655" w:rsidRDefault="00B87655">
            <w:pPr>
              <w:rPr>
                <w:rFonts w:ascii="Calibri" w:hAnsi="Calibri"/>
              </w:rPr>
            </w:pPr>
            <w:r w:rsidRPr="00B87655">
              <w:rPr>
                <w:rFonts w:ascii="Calibri" w:hAnsi="Calibri"/>
              </w:rPr>
              <w:t>23.01.2018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B87655" w:rsidRDefault="00B87655">
            <w:pPr>
              <w:rPr>
                <w:rFonts w:ascii="Calibri" w:hAnsi="Calibri"/>
              </w:rPr>
            </w:pPr>
            <w:r w:rsidRPr="00B87655"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B87655" w:rsidRDefault="00B87655" w:rsidP="000F5169">
            <w:pPr>
              <w:jc w:val="both"/>
              <w:rPr>
                <w:rFonts w:ascii="Calibri" w:hAnsi="Calibri"/>
              </w:rPr>
            </w:pPr>
            <w:r w:rsidRPr="00B87655">
              <w:rPr>
                <w:rFonts w:ascii="Calibri" w:hAnsi="Calibri"/>
              </w:rPr>
              <w:t xml:space="preserve">Прелял язовир между селата Брястовец и Рудник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B87655" w:rsidRDefault="00586C1D" w:rsidP="00821AA9">
            <w:pPr>
              <w:jc w:val="center"/>
              <w:rPr>
                <w:rFonts w:asciiTheme="minorHAnsi" w:hAnsiTheme="minorHAnsi"/>
              </w:rPr>
            </w:pPr>
            <w:r w:rsidRPr="00B87655">
              <w:rPr>
                <w:rFonts w:ascii="Calibri" w:hAnsi="Calibri"/>
              </w:rPr>
              <w:t>БДЧР - Варна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B87655" w:rsidRDefault="00B87655" w:rsidP="00602A6B">
            <w:pPr>
              <w:jc w:val="both"/>
              <w:rPr>
                <w:rFonts w:ascii="Calibri" w:hAnsi="Calibri"/>
              </w:rPr>
            </w:pPr>
            <w:r w:rsidRPr="00B87655">
              <w:rPr>
                <w:rFonts w:ascii="Calibri" w:hAnsi="Calibri"/>
              </w:rPr>
              <w:t>Сигналът е препратен по компетентност на БДЧР - Варна.</w:t>
            </w:r>
          </w:p>
        </w:tc>
      </w:tr>
      <w:tr w:rsidR="00586C1D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 w:rsidP="000A05E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23.01.2018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 w:rsidP="004D043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Незаконно сметище по пътя за с.Мъглен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 w:rsidP="00A614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 w:rsidP="00602A6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Извършена е проверка, при която зад бившия стопански двор до пътя за с.Мъглен е констатиран  участък замърсен с битови отпадъци, които обхващат площ от около 3дка. Причинителите на отпадъците са неизвестни. Дадени са предписания на кмета на община Айтос да се почистят замърсените участъци.</w:t>
            </w:r>
          </w:p>
        </w:tc>
      </w:tr>
      <w:tr w:rsidR="00586C1D" w:rsidRPr="00FE122C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FE122C" w:rsidRDefault="00586C1D" w:rsidP="000A05E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E122C">
              <w:rPr>
                <w:rFonts w:ascii="Calibri" w:hAnsi="Calibri"/>
                <w:sz w:val="22"/>
                <w:szCs w:val="22"/>
              </w:rPr>
              <w:t>31.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FE122C" w:rsidRDefault="00586C1D">
            <w:pPr>
              <w:rPr>
                <w:rFonts w:ascii="Calibri" w:hAnsi="Calibri"/>
              </w:rPr>
            </w:pPr>
            <w:r w:rsidRPr="00FE122C">
              <w:rPr>
                <w:rFonts w:ascii="Calibri" w:hAnsi="Calibri"/>
              </w:rPr>
              <w:t>25.01.2018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FE122C" w:rsidRDefault="00586C1D">
            <w:pPr>
              <w:rPr>
                <w:rFonts w:ascii="Calibri" w:hAnsi="Calibri"/>
              </w:rPr>
            </w:pPr>
            <w:r w:rsidRPr="00FE122C">
              <w:rPr>
                <w:rFonts w:ascii="Calibri" w:hAnsi="Calibri"/>
              </w:rPr>
              <w:t>електронна поща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FE122C" w:rsidRDefault="00586C1D" w:rsidP="004D0432">
            <w:pPr>
              <w:jc w:val="both"/>
              <w:rPr>
                <w:rFonts w:ascii="Calibri" w:hAnsi="Calibri"/>
              </w:rPr>
            </w:pPr>
            <w:r w:rsidRPr="00FE122C">
              <w:rPr>
                <w:rFonts w:ascii="Calibri" w:hAnsi="Calibri"/>
              </w:rPr>
              <w:t>От предприятието за тоалетна хартия SWORDSON, в гр.Карнобат всеки ден се носи пушек в черно- кафеникав цвят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FE122C" w:rsidRDefault="00586C1D" w:rsidP="004D0432">
            <w:pPr>
              <w:jc w:val="center"/>
              <w:rPr>
                <w:rFonts w:asciiTheme="minorHAnsi" w:hAnsiTheme="minorHAnsi"/>
              </w:rPr>
            </w:pPr>
            <w:r w:rsidRPr="00FE122C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FE122C" w:rsidRDefault="00CA359D" w:rsidP="004D0432">
            <w:pPr>
              <w:jc w:val="both"/>
              <w:rPr>
                <w:rFonts w:asciiTheme="minorHAnsi" w:hAnsiTheme="minorHAnsi"/>
                <w:lang w:val="en-US"/>
              </w:rPr>
            </w:pPr>
            <w:r w:rsidRPr="00FE122C">
              <w:rPr>
                <w:rFonts w:asciiTheme="minorHAnsi" w:hAnsiTheme="minorHAnsi"/>
              </w:rPr>
              <w:t xml:space="preserve">Извършена е проверка на предприятие за производство на санитарни продукти, стопанисвано от </w:t>
            </w:r>
            <w:proofErr w:type="spellStart"/>
            <w:r w:rsidRPr="00FE122C">
              <w:rPr>
                <w:rFonts w:asciiTheme="minorHAnsi" w:hAnsiTheme="minorHAnsi"/>
                <w:lang w:val="en-US"/>
              </w:rPr>
              <w:t>Swardsan</w:t>
            </w:r>
            <w:proofErr w:type="spellEnd"/>
            <w:r w:rsidRPr="00FE122C">
              <w:rPr>
                <w:rFonts w:asciiTheme="minorHAnsi" w:hAnsiTheme="minorHAnsi"/>
              </w:rPr>
              <w:t xml:space="preserve"> ООД. При извършения обход на площадката се констатира, че единствения източник на емисии в атмосферния въздух</w:t>
            </w:r>
            <w:r w:rsidR="00D156AA">
              <w:rPr>
                <w:rFonts w:asciiTheme="minorHAnsi" w:hAnsiTheme="minorHAnsi"/>
              </w:rPr>
              <w:t xml:space="preserve"> е котелна инсталация с мощност </w:t>
            </w:r>
            <w:r w:rsidR="00D156AA">
              <w:rPr>
                <w:rFonts w:asciiTheme="minorHAnsi" w:hAnsiTheme="minorHAnsi"/>
                <w:lang w:val="en-US"/>
              </w:rPr>
              <w:t>260 W</w:t>
            </w:r>
            <w:r w:rsidRPr="00FE122C">
              <w:rPr>
                <w:rFonts w:asciiTheme="minorHAnsi" w:hAnsiTheme="minorHAnsi"/>
              </w:rPr>
              <w:t xml:space="preserve">, използваща смесено гориво – дърва </w:t>
            </w:r>
            <w:r w:rsidR="003C2411" w:rsidRPr="00FE122C">
              <w:rPr>
                <w:rFonts w:asciiTheme="minorHAnsi" w:hAnsiTheme="minorHAnsi"/>
              </w:rPr>
              <w:t>и въглища</w:t>
            </w:r>
            <w:r w:rsidRPr="00FE122C">
              <w:rPr>
                <w:rFonts w:asciiTheme="minorHAnsi" w:hAnsiTheme="minorHAnsi"/>
              </w:rPr>
              <w:t>.</w:t>
            </w:r>
            <w:r w:rsidR="003C2411" w:rsidRPr="00FE122C">
              <w:rPr>
                <w:rFonts w:asciiTheme="minorHAnsi" w:hAnsiTheme="minorHAnsi"/>
              </w:rPr>
              <w:t xml:space="preserve"> Съгласно </w:t>
            </w:r>
            <w:r w:rsidR="003C2411" w:rsidRPr="00FE122C">
              <w:rPr>
                <w:rFonts w:asciiTheme="minorHAnsi" w:hAnsiTheme="minorHAnsi"/>
                <w:i/>
              </w:rPr>
              <w:t>Наредба №1/2005 г. за норми за допустими емисии на вредни вещества (замърсители), изпускани в атмосферата от обекти и дейности с неподвижни източници на емисии</w:t>
            </w:r>
            <w:r w:rsidR="003C2411" w:rsidRPr="00FE122C">
              <w:rPr>
                <w:rFonts w:asciiTheme="minorHAnsi" w:hAnsiTheme="minorHAnsi"/>
              </w:rPr>
              <w:t xml:space="preserve"> на контрол подлежат горивни инсталации с номинална </w:t>
            </w:r>
            <w:r w:rsidR="003C2411" w:rsidRPr="00FE122C">
              <w:rPr>
                <w:rFonts w:asciiTheme="minorHAnsi" w:hAnsiTheme="minorHAnsi"/>
              </w:rPr>
              <w:lastRenderedPageBreak/>
              <w:t>топлинна мощност по-голяма от 0,5</w:t>
            </w:r>
            <w:r w:rsidR="003C2411" w:rsidRPr="00FE122C">
              <w:rPr>
                <w:rFonts w:asciiTheme="minorHAnsi" w:hAnsiTheme="minorHAnsi"/>
                <w:lang w:val="en-US"/>
              </w:rPr>
              <w:t xml:space="preserve"> MW.</w:t>
            </w:r>
          </w:p>
        </w:tc>
      </w:tr>
      <w:tr w:rsidR="00B87655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FE122C" w:rsidRDefault="008E56F6" w:rsidP="000A05E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E122C">
              <w:rPr>
                <w:rFonts w:ascii="Calibri" w:hAnsi="Calibri"/>
                <w:sz w:val="22"/>
                <w:szCs w:val="22"/>
              </w:rPr>
              <w:lastRenderedPageBreak/>
              <w:t>32.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FE122C" w:rsidRDefault="00B87655">
            <w:pPr>
              <w:rPr>
                <w:rFonts w:ascii="Calibri" w:hAnsi="Calibri"/>
              </w:rPr>
            </w:pPr>
            <w:r w:rsidRPr="00FE122C">
              <w:rPr>
                <w:rFonts w:ascii="Calibri" w:hAnsi="Calibri"/>
              </w:rPr>
              <w:t>25.01.2018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FE122C" w:rsidRDefault="00B87655">
            <w:pPr>
              <w:rPr>
                <w:rFonts w:ascii="Calibri" w:hAnsi="Calibri"/>
              </w:rPr>
            </w:pPr>
            <w:r w:rsidRPr="00FE122C"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FE122C" w:rsidRDefault="00B87655" w:rsidP="004D0432">
            <w:pPr>
              <w:jc w:val="both"/>
              <w:rPr>
                <w:rFonts w:ascii="Calibri" w:hAnsi="Calibri"/>
              </w:rPr>
            </w:pPr>
            <w:r w:rsidRPr="00FE122C">
              <w:rPr>
                <w:rFonts w:ascii="Calibri" w:hAnsi="Calibri"/>
              </w:rPr>
              <w:t>В Славеева река се влива мръсен канал от първите къщи в гр.Айтос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FE122C" w:rsidRDefault="00586C1D" w:rsidP="00821AA9">
            <w:pPr>
              <w:jc w:val="center"/>
              <w:rPr>
                <w:rFonts w:asciiTheme="minorHAnsi" w:hAnsiTheme="minorHAnsi"/>
              </w:rPr>
            </w:pPr>
            <w:r w:rsidRPr="00FE122C">
              <w:rPr>
                <w:rFonts w:asciiTheme="minorHAnsi" w:hAnsiTheme="minorHAnsi"/>
              </w:rPr>
              <w:t>Община Айтос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B87655" w:rsidRDefault="00B87655" w:rsidP="006C403D">
            <w:pPr>
              <w:jc w:val="both"/>
              <w:rPr>
                <w:rFonts w:ascii="Calibri" w:hAnsi="Calibri"/>
              </w:rPr>
            </w:pPr>
            <w:r w:rsidRPr="00FE122C">
              <w:rPr>
                <w:rFonts w:ascii="Calibri" w:hAnsi="Calibri"/>
              </w:rPr>
              <w:t>Извършена е проверка на място от служители на община Айтос и на "ВиК" ЕАД. Констатирано е, че водите, които се вливат в Славеева река са от дъждопреливник на канализационната система на гр.Айтос.</w:t>
            </w:r>
          </w:p>
        </w:tc>
      </w:tr>
      <w:tr w:rsidR="00586C1D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FE122C" w:rsidRDefault="00586C1D" w:rsidP="000A05E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E122C">
              <w:rPr>
                <w:rFonts w:ascii="Calibri" w:hAnsi="Calibri"/>
                <w:sz w:val="22"/>
                <w:szCs w:val="22"/>
              </w:rPr>
              <w:t>33.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FE122C" w:rsidRDefault="00586C1D">
            <w:pPr>
              <w:rPr>
                <w:rFonts w:ascii="Calibri" w:hAnsi="Calibri"/>
              </w:rPr>
            </w:pPr>
            <w:r w:rsidRPr="00FE122C">
              <w:rPr>
                <w:rFonts w:ascii="Calibri" w:hAnsi="Calibri"/>
              </w:rPr>
              <w:t>26.01.2018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FE122C" w:rsidRDefault="00586C1D">
            <w:pPr>
              <w:rPr>
                <w:rFonts w:ascii="Calibri" w:hAnsi="Calibri"/>
              </w:rPr>
            </w:pPr>
            <w:r w:rsidRPr="00FE122C"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FE122C" w:rsidRDefault="00586C1D" w:rsidP="00011E48">
            <w:pPr>
              <w:rPr>
                <w:rFonts w:ascii="Calibri" w:hAnsi="Calibri"/>
              </w:rPr>
            </w:pPr>
            <w:r w:rsidRPr="00FE122C">
              <w:rPr>
                <w:rFonts w:ascii="Calibri" w:hAnsi="Calibri"/>
              </w:rPr>
              <w:t>Четири сигнала за задушлива миризма и обгазяване в ж.к."Славейков"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FE122C" w:rsidRDefault="00586C1D" w:rsidP="00A61416">
            <w:pPr>
              <w:jc w:val="center"/>
              <w:rPr>
                <w:rFonts w:asciiTheme="minorHAnsi" w:hAnsiTheme="minorHAnsi"/>
              </w:rPr>
            </w:pPr>
            <w:r w:rsidRPr="00FE122C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84" w:rsidRPr="00FE122C" w:rsidRDefault="00586C1D" w:rsidP="004D0432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Times New Roman" w:hAnsiTheme="minorHAnsi"/>
                <w:lang w:eastAsia="en-US"/>
              </w:rPr>
            </w:pPr>
            <w:r w:rsidRPr="00FE122C">
              <w:rPr>
                <w:rFonts w:asciiTheme="minorHAnsi" w:hAnsiTheme="minorHAnsi"/>
              </w:rPr>
              <w:t>Извършена е незабавна проверка в „Лукойл Нефтохим Бургас“ АД.</w:t>
            </w:r>
            <w:r w:rsidRPr="00FE122C">
              <w:rPr>
                <w:rFonts w:asciiTheme="minorHAnsi" w:eastAsia="Times New Roman" w:hAnsiTheme="minorHAnsi"/>
                <w:lang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Проверени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са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инсталации</w:t>
            </w:r>
            <w:proofErr w:type="spellEnd"/>
            <w:r w:rsidR="00C81384" w:rsidRPr="00FE122C">
              <w:rPr>
                <w:rFonts w:asciiTheme="minorHAnsi" w:eastAsia="Times New Roman" w:hAnsiTheme="minorHAnsi"/>
                <w:lang w:eastAsia="en-US"/>
              </w:rPr>
              <w:t>те</w:t>
            </w:r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на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територията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на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r w:rsidR="00A031D0" w:rsidRPr="00FE122C">
              <w:rPr>
                <w:rFonts w:asciiTheme="minorHAnsi" w:eastAsia="Times New Roman" w:hAnsiTheme="minorHAnsi"/>
                <w:lang w:eastAsia="en-US"/>
              </w:rPr>
              <w:t>дружеството</w:t>
            </w:r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,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снети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са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данни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от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собствените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proofErr w:type="gram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непрекъснати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r w:rsidR="00C81384" w:rsidRPr="00FE122C">
              <w:rPr>
                <w:rFonts w:asciiTheme="minorHAnsi" w:eastAsia="Times New Roman" w:hAnsiTheme="minorHAnsi"/>
                <w:lang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измервания</w:t>
            </w:r>
            <w:proofErr w:type="spellEnd"/>
            <w:r w:rsidR="00C81384" w:rsidRPr="00FE122C">
              <w:rPr>
                <w:rFonts w:asciiTheme="minorHAnsi" w:eastAsia="Times New Roman" w:hAnsiTheme="minorHAnsi"/>
                <w:lang w:eastAsia="en-US"/>
              </w:rPr>
              <w:t>.Не</w:t>
            </w:r>
            <w:proofErr w:type="gramEnd"/>
            <w:r w:rsidR="00C81384" w:rsidRPr="00FE122C">
              <w:rPr>
                <w:rFonts w:asciiTheme="minorHAnsi" w:eastAsia="Times New Roman" w:hAnsiTheme="minorHAnsi"/>
                <w:lang w:eastAsia="en-US"/>
              </w:rPr>
              <w:t xml:space="preserve"> са отчетени превишения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на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нормите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за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допустими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емисии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 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на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контролираните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замърсители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>.</w:t>
            </w:r>
          </w:p>
          <w:p w:rsidR="00586C1D" w:rsidRPr="00FE122C" w:rsidRDefault="00586C1D" w:rsidP="004D0432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Times New Roman" w:hAnsiTheme="minorHAnsi"/>
                <w:lang w:eastAsia="en-US"/>
              </w:rPr>
            </w:pPr>
            <w:r w:rsidRPr="00FE122C">
              <w:rPr>
                <w:rFonts w:asciiTheme="minorHAnsi" w:eastAsia="Times New Roman" w:hAnsiTheme="minorHAnsi"/>
                <w:lang w:eastAsia="en-US"/>
              </w:rPr>
              <w:t xml:space="preserve"> </w:t>
            </w:r>
            <w:r w:rsidR="00D942E4">
              <w:rPr>
                <w:rFonts w:asciiTheme="minorHAnsi" w:eastAsia="Times New Roman" w:hAnsiTheme="minorHAnsi"/>
                <w:lang w:eastAsia="en-US"/>
              </w:rPr>
              <w:t>Т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ехнологичните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параметри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,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осигуряващи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оптимален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работен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режим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на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пречиствателните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съоръжения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,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са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съгласно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определените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с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Комплексно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разрешително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№6-Н2/2015 г. </w:t>
            </w:r>
            <w:proofErr w:type="spellStart"/>
            <w:proofErr w:type="gram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на</w:t>
            </w:r>
            <w:proofErr w:type="spellEnd"/>
            <w:proofErr w:type="gram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„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Лукойл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Нефтохим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Бургас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>“ АД.</w:t>
            </w:r>
            <w:r w:rsidRPr="00FE122C">
              <w:rPr>
                <w:rFonts w:asciiTheme="minorHAnsi" w:eastAsia="Times New Roman" w:hAnsiTheme="minorHAnsi"/>
                <w:lang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Видно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от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дневниците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на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дежурен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старши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оператор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за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всяка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инсталация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и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режимните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листи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>,</w:t>
            </w:r>
            <w:proofErr w:type="gramStart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 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няма</w:t>
            </w:r>
            <w:proofErr w:type="spellEnd"/>
            <w:proofErr w:type="gram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настъпили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аварии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и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инциденти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. </w:t>
            </w:r>
            <w:proofErr w:type="spellStart"/>
            <w:proofErr w:type="gram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Инсталациите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 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са</w:t>
            </w:r>
            <w:proofErr w:type="spellEnd"/>
            <w:proofErr w:type="gram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работили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в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нормален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технологичен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режим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.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През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изминалото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денонощие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не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е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извършвана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експедиция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на</w:t>
            </w:r>
            <w:proofErr w:type="spellEnd"/>
            <w:proofErr w:type="gramStart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 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пропан</w:t>
            </w:r>
            <w:proofErr w:type="gramEnd"/>
            <w:r w:rsidRPr="00FE122C">
              <w:rPr>
                <w:rFonts w:asciiTheme="minorHAnsi" w:eastAsia="Times New Roman" w:hAnsiTheme="minorHAnsi"/>
                <w:lang w:val="en-US" w:eastAsia="en-US"/>
              </w:rPr>
              <w:t>-бутан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, а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единствено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на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автомобилен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бензин</w:t>
            </w:r>
            <w:proofErr w:type="spellEnd"/>
            <w:r w:rsidRPr="00FE122C">
              <w:rPr>
                <w:rFonts w:asciiTheme="minorHAnsi" w:eastAsia="Times New Roman" w:hAnsiTheme="minorHAnsi"/>
                <w:lang w:val="en-US" w:eastAsia="en-US"/>
              </w:rPr>
              <w:t>.</w:t>
            </w:r>
          </w:p>
          <w:p w:rsidR="00586C1D" w:rsidRPr="00D942E4" w:rsidRDefault="00C81384" w:rsidP="004D0432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Times New Roman" w:hAnsiTheme="minorHAnsi"/>
                <w:lang w:eastAsia="en-US"/>
              </w:rPr>
            </w:pPr>
            <w:r w:rsidRPr="00FE122C">
              <w:rPr>
                <w:rFonts w:asciiTheme="minorHAnsi" w:eastAsia="Times New Roman" w:hAnsiTheme="minorHAnsi"/>
                <w:lang w:eastAsia="en-US"/>
              </w:rPr>
              <w:t>И</w:t>
            </w:r>
            <w:proofErr w:type="spellStart"/>
            <w:r w:rsidRPr="00FE122C">
              <w:rPr>
                <w:rFonts w:asciiTheme="minorHAnsi" w:eastAsia="Times New Roman" w:hAnsiTheme="minorHAnsi"/>
                <w:lang w:val="en-US" w:eastAsia="en-US"/>
              </w:rPr>
              <w:t>звърш</w:t>
            </w:r>
            <w:proofErr w:type="spellEnd"/>
            <w:r w:rsidRPr="00FE122C">
              <w:rPr>
                <w:rFonts w:asciiTheme="minorHAnsi" w:eastAsia="Times New Roman" w:hAnsiTheme="minorHAnsi"/>
                <w:lang w:eastAsia="en-US"/>
              </w:rPr>
              <w:t xml:space="preserve">ени са и </w:t>
            </w:r>
            <w:proofErr w:type="spellStart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>проверк</w:t>
            </w:r>
            <w:proofErr w:type="spellEnd"/>
            <w:r w:rsidRPr="00FE122C">
              <w:rPr>
                <w:rFonts w:asciiTheme="minorHAnsi" w:eastAsia="Times New Roman" w:hAnsiTheme="minorHAnsi"/>
                <w:lang w:eastAsia="en-US"/>
              </w:rPr>
              <w:t>и</w:t>
            </w:r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>на</w:t>
            </w:r>
            <w:proofErr w:type="spellEnd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>други</w:t>
            </w:r>
            <w:proofErr w:type="spellEnd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>потенциални</w:t>
            </w:r>
            <w:proofErr w:type="spellEnd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>източници</w:t>
            </w:r>
            <w:proofErr w:type="spellEnd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>на</w:t>
            </w:r>
            <w:proofErr w:type="spellEnd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>миризми</w:t>
            </w:r>
            <w:proofErr w:type="spellEnd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 xml:space="preserve">. </w:t>
            </w:r>
            <w:r w:rsidRPr="00FE122C">
              <w:rPr>
                <w:rFonts w:asciiTheme="minorHAnsi" w:eastAsia="Times New Roman" w:hAnsiTheme="minorHAnsi"/>
                <w:lang w:eastAsia="en-US"/>
              </w:rPr>
              <w:t>О</w:t>
            </w:r>
            <w:proofErr w:type="spellStart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>бход</w:t>
            </w:r>
            <w:proofErr w:type="spellEnd"/>
            <w:r w:rsidRPr="00FE122C">
              <w:rPr>
                <w:rFonts w:asciiTheme="minorHAnsi" w:eastAsia="Times New Roman" w:hAnsiTheme="minorHAnsi"/>
                <w:lang w:eastAsia="en-US"/>
              </w:rPr>
              <w:t xml:space="preserve"> е извършен </w:t>
            </w:r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r w:rsidR="00282F03" w:rsidRPr="00FE122C">
              <w:rPr>
                <w:rFonts w:asciiTheme="minorHAnsi" w:eastAsia="Times New Roman" w:hAnsiTheme="minorHAnsi"/>
                <w:lang w:eastAsia="en-US"/>
              </w:rPr>
              <w:t xml:space="preserve">и </w:t>
            </w:r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 xml:space="preserve">в </w:t>
            </w:r>
            <w:proofErr w:type="spellStart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>района</w:t>
            </w:r>
            <w:proofErr w:type="spellEnd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>на</w:t>
            </w:r>
            <w:proofErr w:type="spellEnd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>гара</w:t>
            </w:r>
            <w:proofErr w:type="spellEnd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 xml:space="preserve"> „</w:t>
            </w:r>
            <w:proofErr w:type="spellStart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>Разпределителна</w:t>
            </w:r>
            <w:proofErr w:type="spellEnd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 xml:space="preserve">“, </w:t>
            </w:r>
            <w:proofErr w:type="spellStart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>където</w:t>
            </w:r>
            <w:proofErr w:type="spellEnd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>не</w:t>
            </w:r>
            <w:proofErr w:type="spellEnd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>са</w:t>
            </w:r>
            <w:proofErr w:type="spellEnd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>констатирани</w:t>
            </w:r>
            <w:proofErr w:type="spellEnd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>източници</w:t>
            </w:r>
            <w:proofErr w:type="spellEnd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>на</w:t>
            </w:r>
            <w:proofErr w:type="spellEnd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>миризми</w:t>
            </w:r>
            <w:proofErr w:type="spellEnd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 xml:space="preserve">. </w:t>
            </w:r>
            <w:proofErr w:type="spellStart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>Проверка</w:t>
            </w:r>
            <w:proofErr w:type="spellEnd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 xml:space="preserve"> е </w:t>
            </w:r>
            <w:proofErr w:type="spellStart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>извършена</w:t>
            </w:r>
            <w:proofErr w:type="spellEnd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 xml:space="preserve"> и </w:t>
            </w:r>
            <w:proofErr w:type="spellStart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>на</w:t>
            </w:r>
            <w:proofErr w:type="spellEnd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>Пристанище</w:t>
            </w:r>
            <w:proofErr w:type="spellEnd"/>
            <w:r w:rsidR="00593445" w:rsidRPr="00FE122C">
              <w:rPr>
                <w:rFonts w:asciiTheme="minorHAnsi" w:eastAsia="Times New Roman" w:hAnsiTheme="minorHAnsi"/>
                <w:lang w:eastAsia="en-US"/>
              </w:rPr>
              <w:t xml:space="preserve"> </w:t>
            </w:r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>Запад</w:t>
            </w:r>
            <w:proofErr w:type="spellEnd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r w:rsidR="00E43B8F">
              <w:rPr>
                <w:rFonts w:asciiTheme="minorHAnsi" w:eastAsia="Times New Roman" w:hAnsiTheme="minorHAnsi"/>
                <w:lang w:eastAsia="en-US"/>
              </w:rPr>
              <w:t xml:space="preserve"> </w:t>
            </w:r>
            <w:proofErr w:type="spellStart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>на</w:t>
            </w:r>
            <w:proofErr w:type="spellEnd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 xml:space="preserve"> „</w:t>
            </w:r>
            <w:proofErr w:type="spellStart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>Буферен</w:t>
            </w:r>
            <w:proofErr w:type="spellEnd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>склад</w:t>
            </w:r>
            <w:proofErr w:type="spellEnd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>за</w:t>
            </w:r>
            <w:proofErr w:type="spellEnd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>течни</w:t>
            </w:r>
            <w:proofErr w:type="spellEnd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>гор</w:t>
            </w:r>
            <w:r w:rsidR="004D0432">
              <w:rPr>
                <w:rFonts w:asciiTheme="minorHAnsi" w:eastAsia="Times New Roman" w:hAnsiTheme="minorHAnsi"/>
                <w:lang w:val="en-US" w:eastAsia="en-US"/>
              </w:rPr>
              <w:t>ива</w:t>
            </w:r>
            <w:proofErr w:type="spellEnd"/>
            <w:r w:rsidR="004D0432">
              <w:rPr>
                <w:rFonts w:asciiTheme="minorHAnsi" w:eastAsia="Times New Roman" w:hAnsiTheme="minorHAnsi"/>
                <w:lang w:val="en-US" w:eastAsia="en-US"/>
              </w:rPr>
              <w:t xml:space="preserve">“ </w:t>
            </w:r>
            <w:proofErr w:type="spellStart"/>
            <w:r w:rsidR="004D0432">
              <w:rPr>
                <w:rFonts w:asciiTheme="minorHAnsi" w:eastAsia="Times New Roman" w:hAnsiTheme="minorHAnsi"/>
                <w:lang w:val="en-US" w:eastAsia="en-US"/>
              </w:rPr>
              <w:t>на</w:t>
            </w:r>
            <w:proofErr w:type="spellEnd"/>
            <w:r w:rsidR="004D0432">
              <w:rPr>
                <w:rFonts w:asciiTheme="minorHAnsi" w:eastAsia="Times New Roman" w:hAnsiTheme="minorHAnsi"/>
                <w:lang w:val="en-US" w:eastAsia="en-US"/>
              </w:rPr>
              <w:t xml:space="preserve">  „БМФ </w:t>
            </w:r>
            <w:proofErr w:type="spellStart"/>
            <w:r w:rsidR="004D0432">
              <w:rPr>
                <w:rFonts w:asciiTheme="minorHAnsi" w:eastAsia="Times New Roman" w:hAnsiTheme="minorHAnsi"/>
                <w:lang w:val="en-US" w:eastAsia="en-US"/>
              </w:rPr>
              <w:t>Порт</w:t>
            </w:r>
            <w:proofErr w:type="spellEnd"/>
            <w:r w:rsidR="004D0432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="004D0432">
              <w:rPr>
                <w:rFonts w:asciiTheme="minorHAnsi" w:eastAsia="Times New Roman" w:hAnsiTheme="minorHAnsi"/>
                <w:lang w:val="en-US" w:eastAsia="en-US"/>
              </w:rPr>
              <w:t>Бургас</w:t>
            </w:r>
            <w:proofErr w:type="spellEnd"/>
            <w:r w:rsidR="004D0432">
              <w:rPr>
                <w:rFonts w:asciiTheme="minorHAnsi" w:eastAsia="Times New Roman" w:hAnsiTheme="minorHAnsi"/>
                <w:lang w:val="en-US" w:eastAsia="en-US"/>
              </w:rPr>
              <w:t>“ ЕАД.</w:t>
            </w:r>
            <w:r w:rsidR="00D156AA">
              <w:rPr>
                <w:rFonts w:asciiTheme="minorHAnsi" w:eastAsia="Times New Roman" w:hAnsiTheme="minorHAnsi"/>
                <w:lang w:eastAsia="en-US"/>
              </w:rPr>
              <w:t xml:space="preserve"> </w:t>
            </w:r>
            <w:r w:rsidR="004D0432">
              <w:rPr>
                <w:rFonts w:asciiTheme="minorHAnsi" w:eastAsia="Times New Roman" w:hAnsiTheme="minorHAnsi"/>
                <w:lang w:eastAsia="en-US"/>
              </w:rPr>
              <w:t>Последното претоварване</w:t>
            </w:r>
            <w:r w:rsidR="00E43B8F">
              <w:rPr>
                <w:rFonts w:asciiTheme="minorHAnsi" w:eastAsia="Times New Roman" w:hAnsiTheme="minorHAnsi"/>
                <w:lang w:eastAsia="en-US"/>
              </w:rPr>
              <w:t xml:space="preserve"> </w:t>
            </w:r>
            <w:proofErr w:type="spellStart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>на</w:t>
            </w:r>
            <w:proofErr w:type="spellEnd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  <w:proofErr w:type="spellStart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>пропан-бутан</w:t>
            </w:r>
            <w:proofErr w:type="spellEnd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 xml:space="preserve"> е </w:t>
            </w:r>
            <w:proofErr w:type="spellStart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>било</w:t>
            </w:r>
            <w:proofErr w:type="spellEnd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 xml:space="preserve"> в </w:t>
            </w:r>
            <w:proofErr w:type="spellStart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>периода</w:t>
            </w:r>
            <w:proofErr w:type="spellEnd"/>
            <w:r w:rsidR="00586C1D" w:rsidRPr="00FE122C">
              <w:rPr>
                <w:rFonts w:asciiTheme="minorHAnsi" w:eastAsia="Times New Roman" w:hAnsiTheme="minorHAnsi"/>
                <w:lang w:val="en-US" w:eastAsia="en-US"/>
              </w:rPr>
              <w:t xml:space="preserve"> 06.12-09.12.2017 г.</w:t>
            </w:r>
            <w:r w:rsidR="00586C1D" w:rsidRPr="002D0B7C">
              <w:rPr>
                <w:rFonts w:asciiTheme="minorHAnsi" w:eastAsia="Times New Roman" w:hAnsiTheme="minorHAnsi"/>
                <w:lang w:val="en-US" w:eastAsia="en-US"/>
              </w:rPr>
              <w:t xml:space="preserve"> </w:t>
            </w:r>
          </w:p>
        </w:tc>
      </w:tr>
      <w:tr w:rsidR="00B87655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FE122C" w:rsidRDefault="008E56F6" w:rsidP="000A05E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E122C">
              <w:rPr>
                <w:rFonts w:ascii="Calibri" w:hAnsi="Calibri"/>
                <w:sz w:val="22"/>
                <w:szCs w:val="22"/>
              </w:rPr>
              <w:t>34.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FE122C" w:rsidRDefault="00B87655">
            <w:pPr>
              <w:rPr>
                <w:rFonts w:ascii="Calibri" w:hAnsi="Calibri"/>
              </w:rPr>
            </w:pPr>
            <w:r w:rsidRPr="00FE122C">
              <w:rPr>
                <w:rFonts w:ascii="Calibri" w:hAnsi="Calibri"/>
              </w:rPr>
              <w:t>26.01.2018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FE122C" w:rsidRDefault="00B87655">
            <w:pPr>
              <w:rPr>
                <w:rFonts w:ascii="Calibri" w:hAnsi="Calibri"/>
              </w:rPr>
            </w:pPr>
            <w:r w:rsidRPr="00FE122C"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FE122C" w:rsidRDefault="00B87655">
            <w:pPr>
              <w:rPr>
                <w:rFonts w:ascii="Calibri" w:hAnsi="Calibri"/>
              </w:rPr>
            </w:pPr>
            <w:r w:rsidRPr="00FE122C">
              <w:rPr>
                <w:rFonts w:ascii="Calibri" w:hAnsi="Calibri"/>
              </w:rPr>
              <w:t>В с.Трояново, общ.Камено до язовира се горят гуми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FE122C" w:rsidRDefault="00586C1D" w:rsidP="00821AA9">
            <w:pPr>
              <w:jc w:val="center"/>
              <w:rPr>
                <w:rFonts w:asciiTheme="minorHAnsi" w:hAnsiTheme="minorHAnsi"/>
              </w:rPr>
            </w:pPr>
            <w:r w:rsidRPr="00FE122C">
              <w:rPr>
                <w:rFonts w:asciiTheme="minorHAnsi" w:hAnsiTheme="minorHAnsi"/>
              </w:rPr>
              <w:t>Община Камено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B87655" w:rsidRDefault="00B87655" w:rsidP="00602A6B">
            <w:pPr>
              <w:jc w:val="both"/>
              <w:rPr>
                <w:rFonts w:ascii="Calibri" w:hAnsi="Calibri"/>
              </w:rPr>
            </w:pPr>
            <w:r w:rsidRPr="00FE122C">
              <w:rPr>
                <w:rFonts w:ascii="Calibri" w:hAnsi="Calibri"/>
              </w:rPr>
              <w:t>Извършена е проверка на място от служители на община Камено, съвместно със служители на РУ - гр.Камено и ПБЗН. Установено е, че сигналът не отговаря на истината.</w:t>
            </w:r>
          </w:p>
        </w:tc>
      </w:tr>
      <w:tr w:rsidR="00586C1D" w:rsidRPr="0029369E" w:rsidTr="00577EF0">
        <w:trPr>
          <w:trHeight w:val="1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 w:rsidP="00E513E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35.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602A6B" w:rsidRDefault="00586C1D" w:rsidP="00E513E7">
            <w:pPr>
              <w:jc w:val="both"/>
              <w:rPr>
                <w:rFonts w:ascii="Calibri" w:hAnsi="Calibri"/>
              </w:rPr>
            </w:pPr>
            <w:r w:rsidRPr="00602A6B">
              <w:rPr>
                <w:rFonts w:ascii="Calibri" w:hAnsi="Calibri"/>
              </w:rPr>
              <w:t>2</w:t>
            </w:r>
            <w:r w:rsidRPr="00602A6B">
              <w:rPr>
                <w:rFonts w:ascii="Calibri" w:hAnsi="Calibri"/>
                <w:lang w:val="en-US"/>
              </w:rPr>
              <w:t>7</w:t>
            </w:r>
            <w:r w:rsidRPr="00602A6B">
              <w:rPr>
                <w:rFonts w:ascii="Calibri" w:hAnsi="Calibri"/>
              </w:rPr>
              <w:t>.01.2018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602A6B" w:rsidRDefault="00586C1D" w:rsidP="00E513E7">
            <w:pPr>
              <w:jc w:val="both"/>
              <w:rPr>
                <w:rFonts w:ascii="Calibri" w:hAnsi="Calibri"/>
              </w:rPr>
            </w:pPr>
            <w:r w:rsidRPr="00602A6B"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602A6B" w:rsidRDefault="00586C1D" w:rsidP="00E513E7">
            <w:pPr>
              <w:jc w:val="both"/>
              <w:rPr>
                <w:rFonts w:ascii="Calibri" w:hAnsi="Calibri"/>
                <w:lang w:val="en-US"/>
              </w:rPr>
            </w:pPr>
            <w:r w:rsidRPr="00602A6B">
              <w:rPr>
                <w:rFonts w:ascii="Calibri" w:hAnsi="Calibri"/>
              </w:rPr>
              <w:t>Сигнали – 22 бр.</w:t>
            </w:r>
            <w:r w:rsidRPr="00602A6B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602A6B">
              <w:rPr>
                <w:rFonts w:ascii="Calibri" w:hAnsi="Calibri"/>
                <w:lang w:val="en-US"/>
              </w:rPr>
              <w:t>за</w:t>
            </w:r>
            <w:proofErr w:type="spellEnd"/>
            <w:r w:rsidRPr="00602A6B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602A6B">
              <w:rPr>
                <w:rFonts w:ascii="Calibri" w:hAnsi="Calibri"/>
                <w:lang w:val="en-US"/>
              </w:rPr>
              <w:t>силна</w:t>
            </w:r>
            <w:proofErr w:type="spellEnd"/>
            <w:r w:rsidRPr="00602A6B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602A6B">
              <w:rPr>
                <w:rFonts w:ascii="Calibri" w:hAnsi="Calibri"/>
                <w:lang w:val="en-US"/>
              </w:rPr>
              <w:t>задушлива</w:t>
            </w:r>
            <w:proofErr w:type="spellEnd"/>
            <w:r w:rsidRPr="00602A6B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602A6B">
              <w:rPr>
                <w:rFonts w:ascii="Calibri" w:hAnsi="Calibri"/>
                <w:lang w:val="en-US"/>
              </w:rPr>
              <w:t>миризма</w:t>
            </w:r>
            <w:proofErr w:type="spellEnd"/>
            <w:r w:rsidRPr="00602A6B">
              <w:rPr>
                <w:rFonts w:ascii="Calibri" w:hAnsi="Calibri"/>
                <w:lang w:val="en-US"/>
              </w:rPr>
              <w:t xml:space="preserve"> в </w:t>
            </w:r>
            <w:proofErr w:type="spellStart"/>
            <w:r w:rsidRPr="00602A6B">
              <w:rPr>
                <w:rFonts w:ascii="Calibri" w:hAnsi="Calibri"/>
                <w:lang w:val="en-US"/>
              </w:rPr>
              <w:t>гр.Бургас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C1D" w:rsidRDefault="00586C1D" w:rsidP="00AB27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E80" w:rsidRDefault="0077031B" w:rsidP="00E513E7">
            <w:pPr>
              <w:jc w:val="both"/>
              <w:rPr>
                <w:rFonts w:asciiTheme="minorHAnsi" w:hAnsiTheme="minorHAnsi"/>
              </w:rPr>
            </w:pPr>
            <w:r w:rsidRPr="0077031B">
              <w:rPr>
                <w:rFonts w:asciiTheme="minorHAnsi" w:hAnsiTheme="minorHAnsi"/>
              </w:rPr>
              <w:t>Извършена е проверка на основна площадка на „Лукойл Н</w:t>
            </w:r>
            <w:r w:rsidR="00906E80">
              <w:rPr>
                <w:rFonts w:asciiTheme="minorHAnsi" w:hAnsiTheme="minorHAnsi"/>
              </w:rPr>
              <w:t>ефтохом Бургас“АД - оператор  с комплексно</w:t>
            </w:r>
          </w:p>
          <w:p w:rsidR="0069140E" w:rsidRDefault="0077031B" w:rsidP="00E513E7">
            <w:pPr>
              <w:jc w:val="both"/>
              <w:rPr>
                <w:rFonts w:asciiTheme="minorHAnsi" w:hAnsiTheme="minorHAnsi"/>
              </w:rPr>
            </w:pPr>
            <w:r w:rsidRPr="0077031B">
              <w:rPr>
                <w:rFonts w:asciiTheme="minorHAnsi" w:hAnsiTheme="minorHAnsi"/>
              </w:rPr>
              <w:t>разрешително (КР) № 6-Н2/2015 г .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</w:p>
          <w:p w:rsidR="00E41B20" w:rsidRDefault="00824365" w:rsidP="00E513E7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При проверката </w:t>
            </w:r>
            <w:r w:rsidR="00E41B20">
              <w:rPr>
                <w:rFonts w:asciiTheme="minorHAnsi" w:hAnsiTheme="minorHAnsi"/>
              </w:rPr>
              <w:t>е установено, че във връзка с получените от Дежурен  на Община Бургас оплаквания на граждани</w:t>
            </w:r>
            <w:r>
              <w:rPr>
                <w:rFonts w:asciiTheme="minorHAnsi" w:hAnsiTheme="minorHAnsi"/>
              </w:rPr>
              <w:t xml:space="preserve"> </w:t>
            </w:r>
            <w:r w:rsidR="00E41B20">
              <w:rPr>
                <w:rFonts w:asciiTheme="minorHAnsi" w:hAnsiTheme="minorHAnsi"/>
              </w:rPr>
              <w:t xml:space="preserve">са </w:t>
            </w:r>
            <w:r>
              <w:t xml:space="preserve"> </w:t>
            </w:r>
            <w:r w:rsidR="00E41B20">
              <w:rPr>
                <w:rFonts w:asciiTheme="minorHAnsi" w:hAnsiTheme="minorHAnsi"/>
              </w:rPr>
              <w:t>п</w:t>
            </w:r>
            <w:r w:rsidRPr="00824365">
              <w:rPr>
                <w:rFonts w:asciiTheme="minorHAnsi" w:hAnsiTheme="minorHAnsi"/>
              </w:rPr>
              <w:t xml:space="preserve">редприети </w:t>
            </w:r>
            <w:r w:rsidR="006B7712">
              <w:rPr>
                <w:rFonts w:asciiTheme="minorHAnsi" w:hAnsiTheme="minorHAnsi"/>
              </w:rPr>
              <w:t xml:space="preserve">обследвания от ЕПАС и </w:t>
            </w:r>
            <w:r w:rsidRPr="00824365">
              <w:rPr>
                <w:rFonts w:asciiTheme="minorHAnsi" w:hAnsiTheme="minorHAnsi"/>
              </w:rPr>
              <w:t>са извършени измервания по показатели сероводород и бензен, при които  не са  отчетен</w:t>
            </w:r>
            <w:r>
              <w:rPr>
                <w:rFonts w:asciiTheme="minorHAnsi" w:hAnsiTheme="minorHAnsi"/>
              </w:rPr>
              <w:t>и превишения</w:t>
            </w:r>
            <w:r w:rsidR="00E41B20">
              <w:rPr>
                <w:rFonts w:asciiTheme="minorHAnsi" w:hAnsiTheme="minorHAnsi"/>
              </w:rPr>
              <w:t>.</w:t>
            </w:r>
          </w:p>
          <w:p w:rsidR="00171A55" w:rsidRDefault="00171A55" w:rsidP="00E513E7">
            <w:pPr>
              <w:jc w:val="both"/>
              <w:rPr>
                <w:rFonts w:asciiTheme="minorHAnsi" w:hAnsiTheme="minorHAnsi"/>
              </w:rPr>
            </w:pPr>
            <w:r w:rsidRPr="006F02B4">
              <w:rPr>
                <w:rFonts w:asciiTheme="minorHAnsi" w:hAnsiTheme="minorHAnsi"/>
              </w:rPr>
              <w:t>Данни</w:t>
            </w:r>
            <w:r>
              <w:rPr>
                <w:rFonts w:asciiTheme="minorHAnsi" w:hAnsiTheme="minorHAnsi"/>
              </w:rPr>
              <w:t>те</w:t>
            </w:r>
            <w:r w:rsidRPr="006F02B4">
              <w:rPr>
                <w:rFonts w:asciiTheme="minorHAnsi" w:hAnsiTheme="minorHAnsi"/>
              </w:rPr>
              <w:t xml:space="preserve"> от собствени</w:t>
            </w:r>
            <w:r>
              <w:rPr>
                <w:rFonts w:asciiTheme="minorHAnsi" w:hAnsiTheme="minorHAnsi"/>
              </w:rPr>
              <w:t>те</w:t>
            </w:r>
            <w:r w:rsidRPr="006F02B4">
              <w:rPr>
                <w:rFonts w:asciiTheme="minorHAnsi" w:hAnsiTheme="minorHAnsi"/>
              </w:rPr>
              <w:t xml:space="preserve"> непрекъснати измервания на емисиите  на вредни вешества в отпадъчните газове</w:t>
            </w:r>
            <w:r>
              <w:rPr>
                <w:rFonts w:asciiTheme="minorHAnsi" w:hAnsiTheme="minorHAnsi"/>
              </w:rPr>
              <w:t xml:space="preserve">, </w:t>
            </w:r>
            <w:r w:rsidRPr="006F02B4">
              <w:rPr>
                <w:rFonts w:asciiTheme="minorHAnsi" w:hAnsiTheme="minorHAnsi"/>
              </w:rPr>
              <w:t>за периода 26.01.2018 год. 18:00 часа  до 05:00 часа на  30.01.2018 год.</w:t>
            </w:r>
            <w:r>
              <w:rPr>
                <w:rFonts w:asciiTheme="minorHAnsi" w:hAnsiTheme="minorHAnsi"/>
              </w:rPr>
              <w:t xml:space="preserve"> не показват </w:t>
            </w:r>
            <w:r w:rsidRPr="006F02B4">
              <w:rPr>
                <w:rFonts w:asciiTheme="minorHAnsi" w:hAnsiTheme="minorHAnsi"/>
              </w:rPr>
              <w:t>превишение на НДЕ  определени в  съответните таблици  на КР</w:t>
            </w:r>
            <w:r>
              <w:rPr>
                <w:rFonts w:asciiTheme="minorHAnsi" w:hAnsiTheme="minorHAnsi"/>
              </w:rPr>
              <w:t>.</w:t>
            </w:r>
          </w:p>
          <w:p w:rsidR="00D942E4" w:rsidRDefault="00171A55" w:rsidP="00D942E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В периода </w:t>
            </w:r>
            <w:r w:rsidR="00824365" w:rsidRPr="00824365">
              <w:rPr>
                <w:rFonts w:asciiTheme="minorHAnsi" w:hAnsiTheme="minorHAnsi"/>
              </w:rPr>
              <w:t>23:00 часа на 27.01.2018 г. до 10:00 часа на 28.01.2018 г.</w:t>
            </w:r>
            <w:r>
              <w:rPr>
                <w:rFonts w:asciiTheme="minorHAnsi" w:hAnsiTheme="minorHAnsi"/>
              </w:rPr>
              <w:t xml:space="preserve"> данните </w:t>
            </w:r>
            <w:r w:rsidR="00175381">
              <w:rPr>
                <w:rFonts w:asciiTheme="minorHAnsi" w:hAnsiTheme="minorHAnsi"/>
              </w:rPr>
              <w:t xml:space="preserve">в </w:t>
            </w:r>
            <w:r>
              <w:rPr>
                <w:rFonts w:asciiTheme="minorHAnsi" w:hAnsiTheme="minorHAnsi"/>
              </w:rPr>
              <w:t xml:space="preserve">АИС „Д.Езерово“ </w:t>
            </w:r>
            <w:r w:rsidR="006B7712">
              <w:rPr>
                <w:rFonts w:asciiTheme="minorHAnsi" w:hAnsiTheme="minorHAnsi"/>
              </w:rPr>
              <w:t>сочат</w:t>
            </w:r>
            <w:r w:rsidRPr="00824365">
              <w:rPr>
                <w:rFonts w:asciiTheme="minorHAnsi" w:hAnsiTheme="minorHAnsi"/>
              </w:rPr>
              <w:t xml:space="preserve"> завишаване на фоновото ниво по </w:t>
            </w:r>
            <w:r w:rsidR="003609A9">
              <w:rPr>
                <w:rFonts w:asciiTheme="minorHAnsi" w:hAnsiTheme="minorHAnsi"/>
              </w:rPr>
              <w:t>пок</w:t>
            </w:r>
            <w:r>
              <w:rPr>
                <w:rFonts w:asciiTheme="minorHAnsi" w:hAnsiTheme="minorHAnsi"/>
              </w:rPr>
              <w:t xml:space="preserve">азател бензен. </w:t>
            </w:r>
          </w:p>
          <w:p w:rsidR="00D942E4" w:rsidRDefault="00D942E4" w:rsidP="00D942E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 периода 27.01.-</w:t>
            </w:r>
            <w:r w:rsidR="00957720">
              <w:rPr>
                <w:rFonts w:asciiTheme="minorHAnsi" w:hAnsiTheme="minorHAnsi"/>
              </w:rPr>
              <w:t>29.01.2018</w:t>
            </w:r>
            <w:r w:rsidRPr="00602A6B">
              <w:rPr>
                <w:rFonts w:asciiTheme="minorHAnsi" w:hAnsiTheme="minorHAnsi"/>
              </w:rPr>
              <w:t>г. са налице метеопараметри</w:t>
            </w:r>
            <w:r>
              <w:rPr>
                <w:rFonts w:asciiTheme="minorHAnsi" w:hAnsiTheme="minorHAnsi"/>
              </w:rPr>
              <w:t>,</w:t>
            </w:r>
            <w:r>
              <w:t xml:space="preserve"> </w:t>
            </w:r>
            <w:r w:rsidRPr="00602A6B">
              <w:rPr>
                <w:rFonts w:asciiTheme="minorHAnsi" w:hAnsiTheme="minorHAnsi"/>
              </w:rPr>
              <w:t>дефиниращи климатичните фактори като неблагоприятни климатични условия, генериращи риск от замърсяване на прилежащите населени места</w:t>
            </w:r>
            <w:r>
              <w:rPr>
                <w:rFonts w:asciiTheme="minorHAnsi" w:hAnsiTheme="minorHAnsi"/>
              </w:rPr>
              <w:t>.</w:t>
            </w:r>
          </w:p>
          <w:p w:rsidR="00EC60F0" w:rsidRPr="00824365" w:rsidRDefault="00E41B20" w:rsidP="00D942E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="00175381">
              <w:rPr>
                <w:rFonts w:asciiTheme="minorHAnsi" w:hAnsiTheme="minorHAnsi"/>
              </w:rPr>
              <w:t xml:space="preserve">читано от 21:30 </w:t>
            </w:r>
            <w:r w:rsidR="00772EB8">
              <w:rPr>
                <w:rFonts w:asciiTheme="minorHAnsi" w:hAnsiTheme="minorHAnsi"/>
              </w:rPr>
              <w:t xml:space="preserve">часа на </w:t>
            </w:r>
            <w:r w:rsidR="003A2C48">
              <w:rPr>
                <w:rFonts w:asciiTheme="minorHAnsi" w:hAnsiTheme="minorHAnsi"/>
              </w:rPr>
              <w:t>27.01.2018 год.</w:t>
            </w:r>
            <w:r w:rsidR="006F02B4" w:rsidRPr="006F02B4">
              <w:rPr>
                <w:rFonts w:asciiTheme="minorHAnsi" w:hAnsiTheme="minorHAnsi"/>
              </w:rPr>
              <w:t xml:space="preserve"> са задействани процедурите съгласно </w:t>
            </w:r>
            <w:r w:rsidR="006F02B4" w:rsidRPr="00D942E4">
              <w:rPr>
                <w:rFonts w:asciiTheme="minorHAnsi" w:hAnsiTheme="minorHAnsi" w:cstheme="minorHAnsi"/>
              </w:rPr>
              <w:t>„План за неблаг</w:t>
            </w:r>
            <w:r w:rsidRPr="00D942E4">
              <w:rPr>
                <w:rFonts w:asciiTheme="minorHAnsi" w:hAnsiTheme="minorHAnsi" w:cstheme="minorHAnsi"/>
              </w:rPr>
              <w:t xml:space="preserve">оприятни метрологични условия“ </w:t>
            </w:r>
            <w:r w:rsidR="006F02B4" w:rsidRPr="00D942E4">
              <w:rPr>
                <w:rFonts w:asciiTheme="minorHAnsi" w:hAnsiTheme="minorHAnsi" w:cstheme="minorHAnsi"/>
              </w:rPr>
              <w:t>и всички дейности свързани с повишен риск от емисии</w:t>
            </w:r>
            <w:r w:rsidRPr="00D942E4">
              <w:rPr>
                <w:rFonts w:asciiTheme="minorHAnsi" w:hAnsiTheme="minorHAnsi" w:cstheme="minorHAnsi"/>
              </w:rPr>
              <w:t xml:space="preserve"> в околната среда са прекратени.</w:t>
            </w:r>
            <w:r w:rsidR="006F02B4" w:rsidRPr="00D942E4">
              <w:rPr>
                <w:rFonts w:asciiTheme="minorHAnsi" w:hAnsiTheme="minorHAnsi" w:cstheme="minorHAnsi"/>
              </w:rPr>
              <w:t xml:space="preserve"> </w:t>
            </w:r>
            <w:r w:rsidR="00EC60F0" w:rsidRPr="00D942E4">
              <w:rPr>
                <w:rFonts w:asciiTheme="minorHAnsi" w:hAnsiTheme="minorHAnsi" w:cstheme="minorHAnsi"/>
              </w:rPr>
              <w:t>В периода на получените  множество сигнали  са извършвани дейности по прера</w:t>
            </w:r>
            <w:r w:rsidR="00401D07" w:rsidRPr="00D942E4">
              <w:rPr>
                <w:rFonts w:asciiTheme="minorHAnsi" w:hAnsiTheme="minorHAnsi" w:cstheme="minorHAnsi"/>
              </w:rPr>
              <w:t xml:space="preserve">ботка на </w:t>
            </w:r>
            <w:r w:rsidR="00EC60F0" w:rsidRPr="00D942E4">
              <w:rPr>
                <w:rFonts w:asciiTheme="minorHAnsi" w:hAnsiTheme="minorHAnsi" w:cstheme="minorHAnsi"/>
              </w:rPr>
              <w:t xml:space="preserve">нефтени </w:t>
            </w:r>
            <w:r w:rsidR="00C5628E" w:rsidRPr="00D942E4">
              <w:rPr>
                <w:rFonts w:asciiTheme="minorHAnsi" w:hAnsiTheme="minorHAnsi" w:cstheme="minorHAnsi"/>
              </w:rPr>
              <w:t xml:space="preserve">утайки </w:t>
            </w:r>
            <w:r w:rsidR="00AB2733">
              <w:rPr>
                <w:rFonts w:asciiTheme="minorHAnsi" w:hAnsiTheme="minorHAnsi" w:cstheme="minorHAnsi"/>
              </w:rPr>
              <w:t xml:space="preserve"> по </w:t>
            </w:r>
            <w:r w:rsidR="00C5628E" w:rsidRPr="00D942E4">
              <w:rPr>
                <w:rFonts w:asciiTheme="minorHAnsi" w:eastAsia="Malgun Gothic" w:hAnsiTheme="minorHAnsi" w:cstheme="minorHAnsi"/>
                <w:lang w:val="ru-RU" w:eastAsia="ko-KR"/>
              </w:rPr>
              <w:t xml:space="preserve">Програмата за отстраняване на минали екологични щети. </w:t>
            </w:r>
            <w:r w:rsidR="00EC60F0" w:rsidRPr="00D942E4">
              <w:rPr>
                <w:rFonts w:asciiTheme="minorHAnsi" w:hAnsiTheme="minorHAnsi" w:cstheme="minorHAnsi"/>
              </w:rPr>
              <w:t>За  27.01.2018 год. (II смяна)  са извадени и филтрувани  50 м</w:t>
            </w:r>
            <w:r w:rsidR="00EC60F0" w:rsidRPr="00D942E4">
              <w:rPr>
                <w:rFonts w:asciiTheme="minorHAnsi" w:hAnsiTheme="minorHAnsi" w:cstheme="minorHAnsi"/>
                <w:vertAlign w:val="superscript"/>
              </w:rPr>
              <w:t>3</w:t>
            </w:r>
            <w:r w:rsidR="00EC60F0" w:rsidRPr="00D942E4">
              <w:rPr>
                <w:rFonts w:asciiTheme="minorHAnsi" w:hAnsiTheme="minorHAnsi" w:cstheme="minorHAnsi"/>
              </w:rPr>
              <w:t xml:space="preserve"> утайки.</w:t>
            </w:r>
          </w:p>
        </w:tc>
      </w:tr>
      <w:tr w:rsidR="00586C1D" w:rsidRPr="0029369E" w:rsidTr="00577EF0">
        <w:trPr>
          <w:trHeight w:val="1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 w:rsidP="00E513E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602A6B" w:rsidRDefault="00586C1D" w:rsidP="00E513E7">
            <w:pPr>
              <w:jc w:val="both"/>
              <w:rPr>
                <w:rFonts w:ascii="Calibri" w:hAnsi="Calibri"/>
              </w:rPr>
            </w:pPr>
            <w:r w:rsidRPr="00602A6B">
              <w:rPr>
                <w:rFonts w:ascii="Calibri" w:hAnsi="Calibri"/>
              </w:rPr>
              <w:t>2</w:t>
            </w:r>
            <w:r w:rsidRPr="00602A6B">
              <w:rPr>
                <w:rFonts w:ascii="Calibri" w:hAnsi="Calibri"/>
                <w:lang w:val="en-US"/>
              </w:rPr>
              <w:t>8</w:t>
            </w:r>
            <w:r w:rsidRPr="00602A6B">
              <w:rPr>
                <w:rFonts w:ascii="Calibri" w:hAnsi="Calibri"/>
              </w:rPr>
              <w:t>.01.2018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602A6B" w:rsidRDefault="00586C1D" w:rsidP="00E513E7">
            <w:pPr>
              <w:jc w:val="both"/>
              <w:rPr>
                <w:rFonts w:ascii="Calibri" w:hAnsi="Calibri"/>
              </w:rPr>
            </w:pPr>
            <w:r w:rsidRPr="00602A6B"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1D" w:rsidRPr="00602A6B" w:rsidRDefault="00586C1D" w:rsidP="00E513E7">
            <w:pPr>
              <w:jc w:val="both"/>
            </w:pPr>
            <w:r w:rsidRPr="00602A6B">
              <w:rPr>
                <w:rFonts w:ascii="Calibri" w:hAnsi="Calibri"/>
              </w:rPr>
              <w:t>Сигнали – 15 бр.</w:t>
            </w:r>
            <w:r w:rsidRPr="00602A6B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602A6B">
              <w:rPr>
                <w:rFonts w:ascii="Calibri" w:hAnsi="Calibri"/>
                <w:lang w:val="en-US"/>
              </w:rPr>
              <w:t>за</w:t>
            </w:r>
            <w:proofErr w:type="spellEnd"/>
            <w:r w:rsidRPr="00602A6B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602A6B">
              <w:rPr>
                <w:rFonts w:ascii="Calibri" w:hAnsi="Calibri"/>
                <w:lang w:val="en-US"/>
              </w:rPr>
              <w:t>силна</w:t>
            </w:r>
            <w:proofErr w:type="spellEnd"/>
            <w:r w:rsidRPr="00602A6B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602A6B">
              <w:rPr>
                <w:rFonts w:ascii="Calibri" w:hAnsi="Calibri"/>
                <w:lang w:val="en-US"/>
              </w:rPr>
              <w:t>задушлива</w:t>
            </w:r>
            <w:proofErr w:type="spellEnd"/>
            <w:r w:rsidRPr="00602A6B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602A6B">
              <w:rPr>
                <w:rFonts w:ascii="Calibri" w:hAnsi="Calibri"/>
                <w:lang w:val="en-US"/>
              </w:rPr>
              <w:t>миризма</w:t>
            </w:r>
            <w:proofErr w:type="spellEnd"/>
            <w:r w:rsidRPr="00602A6B">
              <w:rPr>
                <w:rFonts w:ascii="Calibri" w:hAnsi="Calibri"/>
                <w:lang w:val="en-US"/>
              </w:rPr>
              <w:t xml:space="preserve"> в </w:t>
            </w:r>
            <w:proofErr w:type="spellStart"/>
            <w:r w:rsidRPr="00602A6B">
              <w:rPr>
                <w:rFonts w:ascii="Calibri" w:hAnsi="Calibri"/>
                <w:lang w:val="en-US"/>
              </w:rPr>
              <w:t>гр.Бургас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1D" w:rsidRDefault="00586C1D" w:rsidP="00E513E7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1D" w:rsidRPr="00941398" w:rsidRDefault="00586C1D" w:rsidP="00E513E7">
            <w:pPr>
              <w:jc w:val="both"/>
              <w:rPr>
                <w:rFonts w:asciiTheme="minorHAnsi" w:hAnsiTheme="minorHAnsi"/>
              </w:rPr>
            </w:pPr>
          </w:p>
        </w:tc>
      </w:tr>
      <w:tr w:rsidR="00586C1D" w:rsidRPr="0029369E" w:rsidTr="00577EF0">
        <w:trPr>
          <w:trHeight w:val="1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 w:rsidP="00E513E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602A6B" w:rsidRDefault="00586C1D" w:rsidP="00E513E7">
            <w:pPr>
              <w:jc w:val="both"/>
              <w:rPr>
                <w:rFonts w:ascii="Calibri" w:hAnsi="Calibri"/>
              </w:rPr>
            </w:pPr>
            <w:r w:rsidRPr="00602A6B">
              <w:rPr>
                <w:rFonts w:ascii="Calibri" w:hAnsi="Calibri"/>
              </w:rPr>
              <w:t>2</w:t>
            </w:r>
            <w:r w:rsidRPr="00602A6B">
              <w:rPr>
                <w:rFonts w:ascii="Calibri" w:hAnsi="Calibri"/>
                <w:lang w:val="en-US"/>
              </w:rPr>
              <w:t>9</w:t>
            </w:r>
            <w:r w:rsidRPr="00602A6B">
              <w:rPr>
                <w:rFonts w:ascii="Calibri" w:hAnsi="Calibri"/>
              </w:rPr>
              <w:t>.01.2018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602A6B" w:rsidRDefault="00586C1D" w:rsidP="00E513E7">
            <w:pPr>
              <w:jc w:val="both"/>
              <w:rPr>
                <w:rFonts w:ascii="Calibri" w:hAnsi="Calibri"/>
              </w:rPr>
            </w:pPr>
            <w:r w:rsidRPr="00602A6B"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1D" w:rsidRPr="00602A6B" w:rsidRDefault="00586C1D" w:rsidP="00E513E7">
            <w:pPr>
              <w:jc w:val="both"/>
            </w:pPr>
            <w:r w:rsidRPr="00602A6B">
              <w:rPr>
                <w:rFonts w:ascii="Calibri" w:hAnsi="Calibri"/>
              </w:rPr>
              <w:t>Сигнали</w:t>
            </w:r>
            <w:r w:rsidRPr="00602A6B">
              <w:rPr>
                <w:rFonts w:ascii="Calibri" w:hAnsi="Calibri"/>
                <w:lang w:val="en-US"/>
              </w:rPr>
              <w:t xml:space="preserve"> </w:t>
            </w:r>
            <w:r w:rsidRPr="00602A6B">
              <w:rPr>
                <w:rFonts w:ascii="Calibri" w:hAnsi="Calibri"/>
              </w:rPr>
              <w:t xml:space="preserve">– 5 бр. </w:t>
            </w:r>
            <w:proofErr w:type="spellStart"/>
            <w:r w:rsidRPr="00602A6B">
              <w:rPr>
                <w:rFonts w:ascii="Calibri" w:hAnsi="Calibri"/>
                <w:lang w:val="en-US"/>
              </w:rPr>
              <w:t>за</w:t>
            </w:r>
            <w:proofErr w:type="spellEnd"/>
            <w:r w:rsidRPr="00602A6B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602A6B">
              <w:rPr>
                <w:rFonts w:ascii="Calibri" w:hAnsi="Calibri"/>
                <w:lang w:val="en-US"/>
              </w:rPr>
              <w:t>силна</w:t>
            </w:r>
            <w:proofErr w:type="spellEnd"/>
            <w:r w:rsidRPr="00602A6B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602A6B">
              <w:rPr>
                <w:rFonts w:ascii="Calibri" w:hAnsi="Calibri"/>
                <w:lang w:val="en-US"/>
              </w:rPr>
              <w:t>задушлива</w:t>
            </w:r>
            <w:proofErr w:type="spellEnd"/>
            <w:r w:rsidRPr="00602A6B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602A6B">
              <w:rPr>
                <w:rFonts w:ascii="Calibri" w:hAnsi="Calibri"/>
                <w:lang w:val="en-US"/>
              </w:rPr>
              <w:t>миризма</w:t>
            </w:r>
            <w:proofErr w:type="spellEnd"/>
            <w:r w:rsidRPr="00602A6B">
              <w:rPr>
                <w:rFonts w:ascii="Calibri" w:hAnsi="Calibri"/>
                <w:lang w:val="en-US"/>
              </w:rPr>
              <w:t xml:space="preserve"> в </w:t>
            </w:r>
            <w:proofErr w:type="spellStart"/>
            <w:r w:rsidRPr="00602A6B">
              <w:rPr>
                <w:rFonts w:ascii="Calibri" w:hAnsi="Calibri"/>
                <w:lang w:val="en-US"/>
              </w:rPr>
              <w:t>гр.Бургас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1D" w:rsidRDefault="00586C1D" w:rsidP="00E513E7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1D" w:rsidRPr="00941398" w:rsidRDefault="00586C1D" w:rsidP="00E513E7">
            <w:pPr>
              <w:jc w:val="both"/>
              <w:rPr>
                <w:rFonts w:asciiTheme="minorHAnsi" w:hAnsiTheme="minorHAnsi"/>
              </w:rPr>
            </w:pPr>
          </w:p>
        </w:tc>
      </w:tr>
      <w:tr w:rsidR="00586C1D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 w:rsidP="000A05E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602A6B" w:rsidRDefault="00586C1D" w:rsidP="006966DD">
            <w:pPr>
              <w:rPr>
                <w:rFonts w:ascii="Calibri" w:hAnsi="Calibri"/>
              </w:rPr>
            </w:pPr>
            <w:r w:rsidRPr="00602A6B">
              <w:rPr>
                <w:rFonts w:ascii="Calibri" w:hAnsi="Calibri"/>
              </w:rPr>
              <w:t>30.01.2018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602A6B" w:rsidRDefault="00586C1D" w:rsidP="006966DD">
            <w:pPr>
              <w:rPr>
                <w:rFonts w:ascii="Calibri" w:hAnsi="Calibri"/>
              </w:rPr>
            </w:pPr>
            <w:r w:rsidRPr="00602A6B"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6B" w:rsidRPr="00602A6B" w:rsidRDefault="00267B5C" w:rsidP="00602A6B">
            <w:pPr>
              <w:rPr>
                <w:rFonts w:ascii="Calibri" w:hAnsi="Calibri"/>
              </w:rPr>
            </w:pPr>
            <w:r w:rsidRPr="00602A6B">
              <w:rPr>
                <w:rFonts w:ascii="Calibri" w:hAnsi="Calibri"/>
              </w:rPr>
              <w:t>С</w:t>
            </w:r>
            <w:r w:rsidR="00586C1D" w:rsidRPr="00602A6B">
              <w:rPr>
                <w:rFonts w:ascii="Calibri" w:hAnsi="Calibri"/>
              </w:rPr>
              <w:t xml:space="preserve">игнал за силна  миризма на нефтопродукти </w:t>
            </w:r>
            <w:r w:rsidRPr="00602A6B">
              <w:rPr>
                <w:rFonts w:ascii="Calibri" w:hAnsi="Calibri"/>
              </w:rPr>
              <w:t>в кв.Долно Езерово</w:t>
            </w:r>
          </w:p>
          <w:p w:rsidR="00586C1D" w:rsidRPr="00602A6B" w:rsidRDefault="00602A6B" w:rsidP="00602A6B">
            <w:pPr>
              <w:rPr>
                <w:rFonts w:ascii="Calibri" w:hAnsi="Calibri"/>
              </w:rPr>
            </w:pPr>
            <w:r w:rsidRPr="00602A6B">
              <w:rPr>
                <w:rFonts w:ascii="Calibri" w:hAnsi="Calibri"/>
              </w:rPr>
              <w:t>Д</w:t>
            </w:r>
            <w:r w:rsidR="00267B5C" w:rsidRPr="00602A6B">
              <w:rPr>
                <w:rFonts w:ascii="Calibri" w:hAnsi="Calibri"/>
              </w:rPr>
              <w:t>ва сигнала за обгазяване в ж.к.Славейков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Default="00586C1D" w:rsidP="00A6141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941398" w:rsidRDefault="00586C1D" w:rsidP="00602A6B">
            <w:pPr>
              <w:jc w:val="both"/>
              <w:rPr>
                <w:rFonts w:asciiTheme="minorHAnsi" w:hAnsiTheme="minorHAnsi"/>
              </w:rPr>
            </w:pPr>
          </w:p>
        </w:tc>
      </w:tr>
      <w:tr w:rsidR="00B87655" w:rsidRPr="00E513E7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E513E7" w:rsidRDefault="00FB02CB" w:rsidP="000A05E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513E7">
              <w:rPr>
                <w:rFonts w:ascii="Calibri" w:hAnsi="Calibri"/>
                <w:sz w:val="22"/>
                <w:szCs w:val="22"/>
              </w:rPr>
              <w:t>39</w:t>
            </w:r>
            <w:r w:rsidR="008E56F6" w:rsidRPr="00E513E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E513E7" w:rsidRDefault="00B87655">
            <w:pPr>
              <w:rPr>
                <w:rFonts w:ascii="Calibri" w:hAnsi="Calibri"/>
                <w:color w:val="000000"/>
              </w:rPr>
            </w:pPr>
            <w:r w:rsidRPr="00E513E7">
              <w:rPr>
                <w:rFonts w:ascii="Calibri" w:hAnsi="Calibri"/>
                <w:color w:val="000000"/>
              </w:rPr>
              <w:t>28.01.2018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E513E7" w:rsidRDefault="00B87655">
            <w:pPr>
              <w:rPr>
                <w:rFonts w:ascii="Calibri" w:hAnsi="Calibri"/>
                <w:color w:val="000000"/>
              </w:rPr>
            </w:pPr>
            <w:r w:rsidRPr="00E513E7">
              <w:rPr>
                <w:rFonts w:ascii="Calibri" w:hAnsi="Calibri"/>
                <w:color w:val="00000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E513E7" w:rsidRDefault="00B87655" w:rsidP="003E7895">
            <w:pPr>
              <w:jc w:val="both"/>
              <w:rPr>
                <w:rFonts w:ascii="Calibri" w:hAnsi="Calibri"/>
              </w:rPr>
            </w:pPr>
            <w:r w:rsidRPr="00E513E7">
              <w:rPr>
                <w:rFonts w:ascii="Calibri" w:hAnsi="Calibri"/>
              </w:rPr>
              <w:t>Лов на бяла мида на северния плаж в Приморско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E513E7" w:rsidRDefault="0069140E" w:rsidP="00821AA9">
            <w:pPr>
              <w:jc w:val="center"/>
              <w:rPr>
                <w:rFonts w:asciiTheme="minorHAnsi" w:hAnsiTheme="minorHAnsi"/>
              </w:rPr>
            </w:pPr>
            <w:r w:rsidRPr="00E513E7">
              <w:rPr>
                <w:rFonts w:asciiTheme="minorHAnsi" w:hAnsiTheme="minorHAnsi"/>
              </w:rPr>
              <w:t>ИАРА-Бургас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E513E7" w:rsidRDefault="00B87655" w:rsidP="00602A6B">
            <w:pPr>
              <w:jc w:val="both"/>
              <w:rPr>
                <w:rFonts w:ascii="Calibri" w:hAnsi="Calibri"/>
              </w:rPr>
            </w:pPr>
            <w:r w:rsidRPr="00E513E7">
              <w:rPr>
                <w:rFonts w:ascii="Calibri" w:hAnsi="Calibri"/>
              </w:rPr>
              <w:t>Сигналът е препратен по компетентност на ИАРА.</w:t>
            </w:r>
          </w:p>
        </w:tc>
      </w:tr>
      <w:tr w:rsidR="00B87655" w:rsidRPr="00E513E7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E513E7" w:rsidRDefault="00FB02CB" w:rsidP="000A05E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513E7">
              <w:rPr>
                <w:rFonts w:ascii="Calibri" w:hAnsi="Calibri"/>
                <w:sz w:val="22"/>
                <w:szCs w:val="22"/>
              </w:rPr>
              <w:t>40</w:t>
            </w:r>
            <w:r w:rsidR="008E56F6" w:rsidRPr="00E513E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E513E7" w:rsidRDefault="00B87655">
            <w:pPr>
              <w:rPr>
                <w:rFonts w:ascii="Calibri" w:hAnsi="Calibri"/>
                <w:color w:val="000000"/>
              </w:rPr>
            </w:pPr>
            <w:r w:rsidRPr="00E513E7">
              <w:rPr>
                <w:rFonts w:ascii="Calibri" w:hAnsi="Calibri"/>
                <w:color w:val="000000"/>
              </w:rPr>
              <w:t>29.01.2018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E513E7" w:rsidRDefault="00B87655">
            <w:pPr>
              <w:rPr>
                <w:rFonts w:ascii="Calibri" w:hAnsi="Calibri"/>
                <w:color w:val="000000"/>
              </w:rPr>
            </w:pPr>
            <w:r w:rsidRPr="00E513E7">
              <w:rPr>
                <w:rFonts w:ascii="Calibri" w:hAnsi="Calibri"/>
                <w:color w:val="000000"/>
              </w:rPr>
              <w:t xml:space="preserve">зелен </w:t>
            </w:r>
            <w:r w:rsidRPr="00E513E7">
              <w:rPr>
                <w:rFonts w:ascii="Calibri" w:hAnsi="Calibri"/>
                <w:color w:val="000000"/>
              </w:rPr>
              <w:lastRenderedPageBreak/>
              <w:t>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E513E7" w:rsidRDefault="00B87655" w:rsidP="003E7895">
            <w:pPr>
              <w:jc w:val="both"/>
              <w:rPr>
                <w:rFonts w:ascii="Calibri" w:hAnsi="Calibri"/>
              </w:rPr>
            </w:pPr>
            <w:r w:rsidRPr="00E513E7">
              <w:rPr>
                <w:rFonts w:ascii="Calibri" w:hAnsi="Calibri"/>
              </w:rPr>
              <w:lastRenderedPageBreak/>
              <w:t xml:space="preserve">Съседи източват септичната </w:t>
            </w:r>
            <w:r w:rsidRPr="00E513E7">
              <w:rPr>
                <w:rFonts w:ascii="Calibri" w:hAnsi="Calibri"/>
              </w:rPr>
              <w:lastRenderedPageBreak/>
              <w:t>яма на улицата в с.Българово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E513E7" w:rsidRDefault="0069140E" w:rsidP="00821AA9">
            <w:pPr>
              <w:jc w:val="center"/>
              <w:rPr>
                <w:rFonts w:asciiTheme="minorHAnsi" w:hAnsiTheme="minorHAnsi"/>
              </w:rPr>
            </w:pPr>
            <w:r w:rsidRPr="00E513E7">
              <w:rPr>
                <w:rFonts w:ascii="Calibri" w:hAnsi="Calibri"/>
              </w:rPr>
              <w:lastRenderedPageBreak/>
              <w:t>Община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E513E7" w:rsidRDefault="00B87655" w:rsidP="0069140E">
            <w:pPr>
              <w:jc w:val="both"/>
              <w:rPr>
                <w:rFonts w:ascii="Calibri" w:hAnsi="Calibri"/>
              </w:rPr>
            </w:pPr>
            <w:r w:rsidRPr="00E513E7">
              <w:rPr>
                <w:rFonts w:ascii="Calibri" w:hAnsi="Calibri"/>
              </w:rPr>
              <w:t>Сигналът е предаде</w:t>
            </w:r>
            <w:r w:rsidR="0069140E" w:rsidRPr="00E513E7">
              <w:rPr>
                <w:rFonts w:ascii="Calibri" w:hAnsi="Calibri"/>
              </w:rPr>
              <w:t>н</w:t>
            </w:r>
            <w:r w:rsidRPr="00E513E7">
              <w:rPr>
                <w:rFonts w:ascii="Calibri" w:hAnsi="Calibri"/>
              </w:rPr>
              <w:t xml:space="preserve"> на дежурния на община Бургас. </w:t>
            </w:r>
            <w:r w:rsidRPr="00E513E7">
              <w:rPr>
                <w:rFonts w:ascii="Calibri" w:hAnsi="Calibri"/>
              </w:rPr>
              <w:lastRenderedPageBreak/>
              <w:t xml:space="preserve">Кметът на с.Българово е извършил проверка на място. Установено е, че сигналът не отговаря на истината, на улицата </w:t>
            </w:r>
            <w:r w:rsidR="0069140E" w:rsidRPr="00E513E7">
              <w:rPr>
                <w:rFonts w:ascii="Calibri" w:hAnsi="Calibri"/>
              </w:rPr>
              <w:t xml:space="preserve">изтича </w:t>
            </w:r>
            <w:r w:rsidRPr="00E513E7">
              <w:rPr>
                <w:rFonts w:ascii="Calibri" w:hAnsi="Calibri"/>
              </w:rPr>
              <w:t xml:space="preserve">само вода. </w:t>
            </w:r>
          </w:p>
        </w:tc>
      </w:tr>
      <w:tr w:rsidR="00B87655" w:rsidRPr="006017CF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6017CF" w:rsidRDefault="008E56F6" w:rsidP="000A05E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7CF">
              <w:rPr>
                <w:rFonts w:ascii="Calibri" w:hAnsi="Calibri"/>
                <w:sz w:val="22"/>
                <w:szCs w:val="22"/>
              </w:rPr>
              <w:lastRenderedPageBreak/>
              <w:t>41.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6017CF" w:rsidRDefault="00B87655">
            <w:pPr>
              <w:rPr>
                <w:rFonts w:ascii="Calibri" w:hAnsi="Calibri"/>
              </w:rPr>
            </w:pPr>
            <w:r w:rsidRPr="006017CF">
              <w:rPr>
                <w:rFonts w:ascii="Calibri" w:hAnsi="Calibri"/>
              </w:rPr>
              <w:t>30.01.2018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6017CF" w:rsidRDefault="00B87655">
            <w:pPr>
              <w:rPr>
                <w:rFonts w:ascii="Calibri" w:hAnsi="Calibri"/>
              </w:rPr>
            </w:pPr>
            <w:r w:rsidRPr="006017CF">
              <w:rPr>
                <w:rFonts w:ascii="Calibri" w:hAnsi="Calibri"/>
              </w:rPr>
              <w:t>електронна поща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6017CF" w:rsidRDefault="00B87655" w:rsidP="00E513E7">
            <w:pPr>
              <w:jc w:val="both"/>
              <w:rPr>
                <w:rFonts w:ascii="Calibri" w:hAnsi="Calibri"/>
              </w:rPr>
            </w:pPr>
            <w:r w:rsidRPr="006017CF">
              <w:rPr>
                <w:rFonts w:ascii="Calibri" w:hAnsi="Calibri"/>
              </w:rPr>
              <w:t xml:space="preserve">Сеч в резерват "Силкосия", </w:t>
            </w:r>
          </w:p>
          <w:p w:rsidR="00B87655" w:rsidRPr="006017CF" w:rsidRDefault="00B87655" w:rsidP="00E513E7">
            <w:pPr>
              <w:jc w:val="both"/>
              <w:rPr>
                <w:rFonts w:ascii="Calibri" w:hAnsi="Calibri"/>
              </w:rPr>
            </w:pPr>
            <w:r w:rsidRPr="006017CF">
              <w:rPr>
                <w:rFonts w:ascii="Calibri" w:hAnsi="Calibri"/>
              </w:rPr>
              <w:t>с.Кости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6017CF" w:rsidRDefault="00B31F2A" w:rsidP="00821AA9">
            <w:pPr>
              <w:jc w:val="center"/>
              <w:rPr>
                <w:rFonts w:asciiTheme="minorHAnsi" w:hAnsiTheme="minorHAnsi"/>
              </w:rPr>
            </w:pPr>
            <w:r w:rsidRPr="006017CF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6017CF" w:rsidRDefault="002138B2" w:rsidP="00602A6B">
            <w:pPr>
              <w:jc w:val="both"/>
              <w:rPr>
                <w:rFonts w:ascii="Calibri" w:hAnsi="Calibri"/>
              </w:rPr>
            </w:pPr>
            <w:r w:rsidRPr="006017CF">
              <w:rPr>
                <w:rFonts w:ascii="Calibri" w:hAnsi="Calibri"/>
              </w:rPr>
              <w:t>Извършена е проверка, при която е установено, че сеч в границите на резерват "Силкосия" не се извършва. Сеч се извършва в близост до резервата в подотдели 14-к, 14-м и 16-ж от Горскостопански план на ТП "ДГС-Кости" към ЮИДП - Сливен. Извършваната сеч е включена в Плана за лесосечния фонд за 2018 г. на ТП "ДГС-Кости". Извозването става по асфалтов път от републиканската пътна мрежа за с.Кости, който преминава през резервата, но не е част от него.</w:t>
            </w:r>
          </w:p>
        </w:tc>
      </w:tr>
      <w:tr w:rsidR="00586C1D" w:rsidRPr="006017CF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6017CF" w:rsidRDefault="00586C1D" w:rsidP="000A05E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7CF">
              <w:rPr>
                <w:rFonts w:ascii="Calibri" w:hAnsi="Calibri"/>
                <w:sz w:val="22"/>
                <w:szCs w:val="22"/>
              </w:rPr>
              <w:t>42.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6017CF" w:rsidRDefault="00586C1D">
            <w:pPr>
              <w:rPr>
                <w:rFonts w:ascii="Calibri" w:hAnsi="Calibri"/>
              </w:rPr>
            </w:pPr>
            <w:r w:rsidRPr="006017CF">
              <w:rPr>
                <w:rFonts w:ascii="Calibri" w:hAnsi="Calibri"/>
              </w:rPr>
              <w:t>31.01.2018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6017CF" w:rsidRDefault="00586C1D">
            <w:pPr>
              <w:rPr>
                <w:rFonts w:ascii="Calibri" w:hAnsi="Calibri"/>
              </w:rPr>
            </w:pPr>
            <w:r w:rsidRPr="006017CF"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6017CF" w:rsidRDefault="00586C1D" w:rsidP="00E513E7">
            <w:pPr>
              <w:jc w:val="both"/>
              <w:rPr>
                <w:rFonts w:ascii="Calibri" w:hAnsi="Calibri"/>
              </w:rPr>
            </w:pPr>
            <w:r w:rsidRPr="006017CF">
              <w:rPr>
                <w:rFonts w:ascii="Calibri" w:hAnsi="Calibri"/>
              </w:rPr>
              <w:t xml:space="preserve">Два броя сигнали за силна  миризма на нефтопродукти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6017CF" w:rsidRDefault="00586C1D" w:rsidP="00A61416">
            <w:pPr>
              <w:jc w:val="center"/>
              <w:rPr>
                <w:rFonts w:asciiTheme="minorHAnsi" w:hAnsiTheme="minorHAnsi"/>
              </w:rPr>
            </w:pPr>
            <w:r w:rsidRPr="006017CF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D" w:rsidRPr="006017CF" w:rsidRDefault="000752ED" w:rsidP="00B31F2A">
            <w:pPr>
              <w:jc w:val="both"/>
              <w:rPr>
                <w:rFonts w:asciiTheme="minorHAnsi" w:hAnsiTheme="minorHAnsi"/>
              </w:rPr>
            </w:pPr>
            <w:r w:rsidRPr="006017CF">
              <w:rPr>
                <w:rFonts w:ascii="Calibri" w:hAnsi="Calibri"/>
              </w:rPr>
              <w:t>Д</w:t>
            </w:r>
            <w:r w:rsidR="00586C1D" w:rsidRPr="006017CF">
              <w:rPr>
                <w:rFonts w:ascii="Calibri" w:hAnsi="Calibri"/>
              </w:rPr>
              <w:t xml:space="preserve">анните от автоматичната измервателна станция в кв.Долно Езерово и мобилната </w:t>
            </w:r>
            <w:r w:rsidRPr="006017CF">
              <w:rPr>
                <w:rFonts w:ascii="Calibri" w:hAnsi="Calibri"/>
              </w:rPr>
              <w:t>станция на община Бургас (</w:t>
            </w:r>
            <w:r w:rsidR="001A3FCA">
              <w:rPr>
                <w:rFonts w:asciiTheme="minorHAnsi" w:hAnsiTheme="minorHAnsi" w:cstheme="minorHAnsi"/>
                <w:shd w:val="clear" w:color="auto" w:fill="FFFFFF"/>
              </w:rPr>
              <w:t>на кръстовището на ул.</w:t>
            </w:r>
            <w:r w:rsidR="00AB2733">
              <w:rPr>
                <w:rFonts w:asciiTheme="minorHAnsi" w:hAnsiTheme="minorHAnsi" w:cstheme="minorHAnsi"/>
                <w:shd w:val="clear" w:color="auto" w:fill="FFFFFF"/>
              </w:rPr>
              <w:t xml:space="preserve"> „Георги Дълбошки“ и </w:t>
            </w:r>
            <w:r w:rsidR="001A3FCA">
              <w:rPr>
                <w:rFonts w:asciiTheme="minorHAnsi" w:hAnsiTheme="minorHAnsi" w:cstheme="minorHAnsi"/>
                <w:shd w:val="clear" w:color="auto" w:fill="FFFFFF"/>
              </w:rPr>
              <w:t>ул.</w:t>
            </w:r>
            <w:r w:rsidR="00AB2733">
              <w:rPr>
                <w:rFonts w:asciiTheme="minorHAnsi" w:hAnsiTheme="minorHAnsi" w:cstheme="minorHAnsi"/>
                <w:shd w:val="clear" w:color="auto" w:fill="FFFFFF"/>
              </w:rPr>
              <w:t>„Алабин“</w:t>
            </w:r>
            <w:r w:rsidR="00AB2733" w:rsidRPr="000551CF">
              <w:rPr>
                <w:rFonts w:asciiTheme="minorHAnsi" w:hAnsiTheme="minorHAnsi" w:cstheme="minorHAnsi"/>
              </w:rPr>
              <w:t>, кв.Д.Езерово</w:t>
            </w:r>
            <w:r w:rsidRPr="006017CF">
              <w:rPr>
                <w:rFonts w:ascii="Calibri" w:hAnsi="Calibri"/>
              </w:rPr>
              <w:t>) н</w:t>
            </w:r>
            <w:r w:rsidR="00586C1D" w:rsidRPr="006017CF">
              <w:rPr>
                <w:rFonts w:ascii="Calibri" w:hAnsi="Calibri"/>
              </w:rPr>
              <w:t xml:space="preserve">е </w:t>
            </w:r>
            <w:r w:rsidRPr="006017CF">
              <w:rPr>
                <w:rFonts w:ascii="Calibri" w:hAnsi="Calibri"/>
              </w:rPr>
              <w:t>регистрират</w:t>
            </w:r>
            <w:r w:rsidR="00586C1D" w:rsidRPr="006017CF">
              <w:rPr>
                <w:rFonts w:ascii="Calibri" w:hAnsi="Calibri"/>
              </w:rPr>
              <w:t xml:space="preserve"> превишения на пределно-допустимите концентрации на контролираните замърсители – серен диоксид, азотен диоксид, бензен,  сероводород.</w:t>
            </w:r>
          </w:p>
        </w:tc>
      </w:tr>
      <w:tr w:rsidR="00B87655" w:rsidRPr="006017CF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6017CF" w:rsidRDefault="008E56F6" w:rsidP="000A05E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7CF">
              <w:rPr>
                <w:rFonts w:ascii="Calibri" w:hAnsi="Calibri"/>
                <w:sz w:val="22"/>
                <w:szCs w:val="22"/>
              </w:rPr>
              <w:t>43.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6017CF" w:rsidRDefault="00B87655">
            <w:pPr>
              <w:rPr>
                <w:rFonts w:ascii="Calibri" w:hAnsi="Calibri"/>
              </w:rPr>
            </w:pPr>
            <w:r w:rsidRPr="006017CF">
              <w:rPr>
                <w:rFonts w:ascii="Calibri" w:hAnsi="Calibri"/>
              </w:rPr>
              <w:t>31.01.2018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6017CF" w:rsidRDefault="00B87655">
            <w:pPr>
              <w:rPr>
                <w:rFonts w:ascii="Calibri" w:hAnsi="Calibri"/>
              </w:rPr>
            </w:pPr>
            <w:r w:rsidRPr="006017CF"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6017CF" w:rsidRDefault="00B87655" w:rsidP="00E513E7">
            <w:pPr>
              <w:jc w:val="both"/>
              <w:rPr>
                <w:rFonts w:ascii="Calibri" w:hAnsi="Calibri"/>
              </w:rPr>
            </w:pPr>
            <w:r w:rsidRPr="006017CF">
              <w:rPr>
                <w:rFonts w:ascii="Calibri" w:hAnsi="Calibri"/>
              </w:rPr>
              <w:t>Зад хотел "Лазур" на ул.</w:t>
            </w:r>
            <w:r w:rsidR="001A3FCA">
              <w:rPr>
                <w:rFonts w:ascii="Calibri" w:hAnsi="Calibri"/>
              </w:rPr>
              <w:t xml:space="preserve"> „</w:t>
            </w:r>
            <w:r w:rsidRPr="006017CF">
              <w:rPr>
                <w:rFonts w:ascii="Calibri" w:hAnsi="Calibri"/>
              </w:rPr>
              <w:t>Места</w:t>
            </w:r>
            <w:r w:rsidR="001A3FCA">
              <w:rPr>
                <w:rFonts w:ascii="Calibri" w:hAnsi="Calibri"/>
              </w:rPr>
              <w:t xml:space="preserve">“ в </w:t>
            </w:r>
            <w:r w:rsidRPr="006017CF">
              <w:rPr>
                <w:rFonts w:ascii="Calibri" w:hAnsi="Calibri"/>
              </w:rPr>
              <w:t>Бургас от "Автосервиз Петро</w:t>
            </w:r>
            <w:r w:rsidR="0069140E" w:rsidRPr="006017CF">
              <w:rPr>
                <w:rFonts w:ascii="Calibri" w:hAnsi="Calibri"/>
              </w:rPr>
              <w:t xml:space="preserve">в" палят гуми и масло в печки межд </w:t>
            </w:r>
            <w:r w:rsidRPr="006017CF">
              <w:rPr>
                <w:rFonts w:ascii="Calibri" w:hAnsi="Calibri"/>
              </w:rPr>
              <w:t>у 8:30 и 9:00ч.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6017CF" w:rsidRDefault="00586C1D" w:rsidP="00821AA9">
            <w:pPr>
              <w:jc w:val="center"/>
              <w:rPr>
                <w:rFonts w:asciiTheme="minorHAnsi" w:hAnsiTheme="minorHAnsi"/>
              </w:rPr>
            </w:pPr>
            <w:r w:rsidRPr="006017CF">
              <w:rPr>
                <w:rFonts w:asciiTheme="minorHAnsi" w:hAnsiTheme="minorHAnsi"/>
              </w:rPr>
              <w:t>община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6017CF" w:rsidRDefault="00586C1D" w:rsidP="00602A6B">
            <w:pPr>
              <w:jc w:val="both"/>
              <w:rPr>
                <w:rFonts w:asciiTheme="minorHAnsi" w:hAnsiTheme="minorHAnsi"/>
              </w:rPr>
            </w:pPr>
            <w:r w:rsidRPr="006017CF">
              <w:rPr>
                <w:rFonts w:asciiTheme="minorHAnsi" w:hAnsiTheme="minorHAnsi"/>
              </w:rPr>
              <w:t>Сигналът е препратен по компетентност на община Бургас.</w:t>
            </w:r>
          </w:p>
        </w:tc>
      </w:tr>
      <w:tr w:rsidR="00B87655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6017CF" w:rsidRDefault="008E56F6" w:rsidP="000A05E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7CF">
              <w:rPr>
                <w:rFonts w:ascii="Calibri" w:hAnsi="Calibri"/>
                <w:sz w:val="22"/>
                <w:szCs w:val="22"/>
              </w:rPr>
              <w:t>44.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6017CF" w:rsidRDefault="00B87655">
            <w:pPr>
              <w:rPr>
                <w:rFonts w:ascii="Calibri" w:hAnsi="Calibri"/>
              </w:rPr>
            </w:pPr>
            <w:r w:rsidRPr="006017CF">
              <w:rPr>
                <w:rFonts w:ascii="Calibri" w:hAnsi="Calibri"/>
              </w:rPr>
              <w:t>31.01.2018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6017CF" w:rsidRDefault="00B87655">
            <w:pPr>
              <w:rPr>
                <w:rFonts w:ascii="Calibri" w:hAnsi="Calibri"/>
              </w:rPr>
            </w:pPr>
            <w:r w:rsidRPr="006017CF"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0E" w:rsidRPr="006017CF" w:rsidRDefault="00B87655" w:rsidP="003E7895">
            <w:pPr>
              <w:jc w:val="both"/>
              <w:rPr>
                <w:rFonts w:ascii="Calibri" w:hAnsi="Calibri"/>
              </w:rPr>
            </w:pPr>
            <w:r w:rsidRPr="006017CF">
              <w:rPr>
                <w:rFonts w:ascii="Calibri" w:hAnsi="Calibri"/>
              </w:rPr>
              <w:t>Запрашаване на ул.</w:t>
            </w:r>
            <w:r w:rsidR="0069140E" w:rsidRPr="006017CF">
              <w:rPr>
                <w:rFonts w:ascii="Calibri" w:hAnsi="Calibri"/>
              </w:rPr>
              <w:t>“Дебелт“</w:t>
            </w:r>
          </w:p>
          <w:p w:rsidR="00B87655" w:rsidRPr="006017CF" w:rsidRDefault="00B87655" w:rsidP="003E7895">
            <w:pPr>
              <w:jc w:val="both"/>
              <w:rPr>
                <w:rFonts w:ascii="Calibri" w:hAnsi="Calibri"/>
              </w:rPr>
            </w:pPr>
            <w:r w:rsidRPr="006017CF">
              <w:rPr>
                <w:rFonts w:ascii="Calibri" w:hAnsi="Calibri"/>
              </w:rPr>
              <w:t xml:space="preserve">и </w:t>
            </w:r>
            <w:r w:rsidR="0069140E" w:rsidRPr="006017CF">
              <w:rPr>
                <w:rFonts w:ascii="Calibri" w:hAnsi="Calibri"/>
              </w:rPr>
              <w:t xml:space="preserve"> </w:t>
            </w:r>
            <w:r w:rsidRPr="006017CF">
              <w:rPr>
                <w:rFonts w:ascii="Calibri" w:hAnsi="Calibri"/>
              </w:rPr>
              <w:t>ул.</w:t>
            </w:r>
            <w:r w:rsidR="00D7536A">
              <w:rPr>
                <w:rFonts w:ascii="Calibri" w:hAnsi="Calibri"/>
              </w:rPr>
              <w:t xml:space="preserve"> </w:t>
            </w:r>
            <w:r w:rsidR="0069140E" w:rsidRPr="006017CF">
              <w:rPr>
                <w:rFonts w:ascii="Calibri" w:hAnsi="Calibri"/>
              </w:rPr>
              <w:t>“</w:t>
            </w:r>
            <w:r w:rsidR="00CC1DED" w:rsidRPr="006017CF">
              <w:rPr>
                <w:rFonts w:ascii="Calibri" w:hAnsi="Calibri"/>
              </w:rPr>
              <w:t>Мария Луиза</w:t>
            </w:r>
            <w:r w:rsidR="0069140E" w:rsidRPr="006017CF">
              <w:rPr>
                <w:rFonts w:ascii="Calibri" w:hAnsi="Calibri"/>
              </w:rPr>
              <w:t>“</w:t>
            </w:r>
            <w:r w:rsidRPr="006017CF">
              <w:rPr>
                <w:rFonts w:ascii="Calibri" w:hAnsi="Calibri"/>
              </w:rPr>
              <w:t xml:space="preserve"> от Пристанище "Запад" в Бургас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6017CF" w:rsidRDefault="00586C1D" w:rsidP="00821AA9">
            <w:pPr>
              <w:jc w:val="center"/>
              <w:rPr>
                <w:rFonts w:asciiTheme="minorHAnsi" w:hAnsiTheme="minorHAnsi"/>
              </w:rPr>
            </w:pPr>
            <w:r w:rsidRPr="006017CF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55" w:rsidRPr="007F4BDC" w:rsidRDefault="007F4BDC" w:rsidP="00602A6B">
            <w:pPr>
              <w:jc w:val="both"/>
              <w:rPr>
                <w:rFonts w:ascii="Calibri" w:hAnsi="Calibri"/>
              </w:rPr>
            </w:pPr>
            <w:r w:rsidRPr="006017CF">
              <w:rPr>
                <w:rFonts w:ascii="Calibri" w:hAnsi="Calibri"/>
              </w:rPr>
              <w:t>Извършена е проверка. Направен е обход по улиците "Иван Вазов", "</w:t>
            </w:r>
            <w:r w:rsidR="00CC1DED" w:rsidRPr="006017CF">
              <w:rPr>
                <w:rFonts w:ascii="Calibri" w:hAnsi="Calibri"/>
              </w:rPr>
              <w:t>Мария Луиза</w:t>
            </w:r>
            <w:r w:rsidRPr="006017CF">
              <w:rPr>
                <w:rFonts w:ascii="Calibri" w:hAnsi="Calibri"/>
              </w:rPr>
              <w:t xml:space="preserve">" и "Дебелт". Не се наблюдава запрашаване. При проверката на място на пристанищен терминал Бургас - Запад се установява, че се извършва товарене на кораб-зърновоз с пшеница. Товаренето се извършва по закрити транспортьори и си изсипва в зърновоза с монтиран гъвкав ръкав. От откритите трюмове на кораба се образува локално </w:t>
            </w:r>
            <w:r w:rsidRPr="006017CF">
              <w:rPr>
                <w:rFonts w:ascii="Calibri" w:hAnsi="Calibri"/>
              </w:rPr>
              <w:lastRenderedPageBreak/>
              <w:t>запрашаване, от което не се наблюдава пренос, поради липса на вятър.</w:t>
            </w:r>
          </w:p>
        </w:tc>
      </w:tr>
    </w:tbl>
    <w:p w:rsidR="00DD2151" w:rsidRPr="006B6BC0" w:rsidRDefault="00DD2151" w:rsidP="00602A6B">
      <w:pPr>
        <w:jc w:val="both"/>
      </w:pPr>
    </w:p>
    <w:sectPr w:rsidR="00DD2151" w:rsidRPr="006B6BC0" w:rsidSect="00675B1E">
      <w:pgSz w:w="16838" w:h="11906" w:orient="landscape"/>
      <w:pgMar w:top="1134" w:right="1134" w:bottom="1134" w:left="1134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262" w:rsidRDefault="00470262" w:rsidP="008063A2">
      <w:r>
        <w:separator/>
      </w:r>
    </w:p>
  </w:endnote>
  <w:endnote w:type="continuationSeparator" w:id="0">
    <w:p w:rsidR="00470262" w:rsidRDefault="00470262" w:rsidP="0080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262" w:rsidRDefault="00470262" w:rsidP="008063A2">
      <w:r>
        <w:separator/>
      </w:r>
    </w:p>
  </w:footnote>
  <w:footnote w:type="continuationSeparator" w:id="0">
    <w:p w:rsidR="00470262" w:rsidRDefault="00470262" w:rsidP="0080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4A7"/>
    <w:multiLevelType w:val="hybridMultilevel"/>
    <w:tmpl w:val="3F949CA4"/>
    <w:lvl w:ilvl="0" w:tplc="5362283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55F3D"/>
    <w:multiLevelType w:val="hybridMultilevel"/>
    <w:tmpl w:val="E95AB1A8"/>
    <w:lvl w:ilvl="0" w:tplc="4030CE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744D0"/>
    <w:multiLevelType w:val="hybridMultilevel"/>
    <w:tmpl w:val="668EC18E"/>
    <w:lvl w:ilvl="0" w:tplc="2CDC7134">
      <w:start w:val="18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">
    <w:nsid w:val="1BC63130"/>
    <w:multiLevelType w:val="hybridMultilevel"/>
    <w:tmpl w:val="E4983D72"/>
    <w:lvl w:ilvl="0" w:tplc="5D5E589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190DD5"/>
    <w:multiLevelType w:val="hybridMultilevel"/>
    <w:tmpl w:val="33349DE6"/>
    <w:lvl w:ilvl="0" w:tplc="42A8B4DE">
      <w:start w:val="7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5">
    <w:nsid w:val="214D399E"/>
    <w:multiLevelType w:val="hybridMultilevel"/>
    <w:tmpl w:val="43740AEC"/>
    <w:lvl w:ilvl="0" w:tplc="2B7CAF28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D67527"/>
    <w:multiLevelType w:val="hybridMultilevel"/>
    <w:tmpl w:val="3A8C9F0C"/>
    <w:lvl w:ilvl="0" w:tplc="32AC617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5A14541"/>
    <w:multiLevelType w:val="hybridMultilevel"/>
    <w:tmpl w:val="B7C46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63ADC"/>
    <w:multiLevelType w:val="hybridMultilevel"/>
    <w:tmpl w:val="3E0E06FE"/>
    <w:lvl w:ilvl="0" w:tplc="AE5C9298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9">
    <w:nsid w:val="2D0136E0"/>
    <w:multiLevelType w:val="hybridMultilevel"/>
    <w:tmpl w:val="BAD6344A"/>
    <w:lvl w:ilvl="0" w:tplc="64707B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F26135B"/>
    <w:multiLevelType w:val="hybridMultilevel"/>
    <w:tmpl w:val="A78A0C4A"/>
    <w:lvl w:ilvl="0" w:tplc="D36A4990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03C3B5D"/>
    <w:multiLevelType w:val="hybridMultilevel"/>
    <w:tmpl w:val="C8D89916"/>
    <w:lvl w:ilvl="0" w:tplc="BBC4D082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2">
    <w:nsid w:val="3C206274"/>
    <w:multiLevelType w:val="hybridMultilevel"/>
    <w:tmpl w:val="D3A86AF4"/>
    <w:lvl w:ilvl="0" w:tplc="D8DE763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C36155E"/>
    <w:multiLevelType w:val="hybridMultilevel"/>
    <w:tmpl w:val="33DC0B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865606"/>
    <w:multiLevelType w:val="hybridMultilevel"/>
    <w:tmpl w:val="04EE867A"/>
    <w:lvl w:ilvl="0" w:tplc="C1E404B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7A409F6"/>
    <w:multiLevelType w:val="hybridMultilevel"/>
    <w:tmpl w:val="39305172"/>
    <w:lvl w:ilvl="0" w:tplc="0402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6">
    <w:nsid w:val="62C56783"/>
    <w:multiLevelType w:val="hybridMultilevel"/>
    <w:tmpl w:val="CB24C0C6"/>
    <w:lvl w:ilvl="0" w:tplc="ED1029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52970"/>
    <w:multiLevelType w:val="hybridMultilevel"/>
    <w:tmpl w:val="B60A4054"/>
    <w:lvl w:ilvl="0" w:tplc="3798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14"/>
  </w:num>
  <w:num w:numId="10">
    <w:abstractNumId w:val="1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5"/>
  </w:num>
  <w:num w:numId="15">
    <w:abstractNumId w:val="0"/>
  </w:num>
  <w:num w:numId="16">
    <w:abstractNumId w:val="1"/>
  </w:num>
  <w:num w:numId="17">
    <w:abstractNumId w:val="16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67"/>
    <w:rsid w:val="000002B5"/>
    <w:rsid w:val="00001929"/>
    <w:rsid w:val="00001F0A"/>
    <w:rsid w:val="00002241"/>
    <w:rsid w:val="00003362"/>
    <w:rsid w:val="00005A70"/>
    <w:rsid w:val="000061C8"/>
    <w:rsid w:val="00006667"/>
    <w:rsid w:val="000071EB"/>
    <w:rsid w:val="000116D1"/>
    <w:rsid w:val="00011E48"/>
    <w:rsid w:val="00011F0F"/>
    <w:rsid w:val="00012803"/>
    <w:rsid w:val="00012D36"/>
    <w:rsid w:val="000143B6"/>
    <w:rsid w:val="00014F03"/>
    <w:rsid w:val="0001593E"/>
    <w:rsid w:val="000214C6"/>
    <w:rsid w:val="000222CB"/>
    <w:rsid w:val="00022AAE"/>
    <w:rsid w:val="00022CFD"/>
    <w:rsid w:val="00022F06"/>
    <w:rsid w:val="00023007"/>
    <w:rsid w:val="0002369B"/>
    <w:rsid w:val="00024628"/>
    <w:rsid w:val="00024DCD"/>
    <w:rsid w:val="00024F5C"/>
    <w:rsid w:val="0002513F"/>
    <w:rsid w:val="0002579E"/>
    <w:rsid w:val="00027125"/>
    <w:rsid w:val="00027866"/>
    <w:rsid w:val="0003143C"/>
    <w:rsid w:val="00032B40"/>
    <w:rsid w:val="00034026"/>
    <w:rsid w:val="0003482A"/>
    <w:rsid w:val="00035683"/>
    <w:rsid w:val="00035716"/>
    <w:rsid w:val="00036A27"/>
    <w:rsid w:val="00037659"/>
    <w:rsid w:val="00041904"/>
    <w:rsid w:val="000429AF"/>
    <w:rsid w:val="00043D66"/>
    <w:rsid w:val="000458AC"/>
    <w:rsid w:val="00045EC3"/>
    <w:rsid w:val="0004617E"/>
    <w:rsid w:val="00047133"/>
    <w:rsid w:val="0004764F"/>
    <w:rsid w:val="0005091E"/>
    <w:rsid w:val="000513BA"/>
    <w:rsid w:val="0005159C"/>
    <w:rsid w:val="00051BDF"/>
    <w:rsid w:val="00053700"/>
    <w:rsid w:val="00053B18"/>
    <w:rsid w:val="0005499C"/>
    <w:rsid w:val="00055078"/>
    <w:rsid w:val="000551CF"/>
    <w:rsid w:val="00060532"/>
    <w:rsid w:val="000630BB"/>
    <w:rsid w:val="000652D3"/>
    <w:rsid w:val="00066508"/>
    <w:rsid w:val="00067740"/>
    <w:rsid w:val="00067EF9"/>
    <w:rsid w:val="00070406"/>
    <w:rsid w:val="00070630"/>
    <w:rsid w:val="00071746"/>
    <w:rsid w:val="000740D1"/>
    <w:rsid w:val="00074812"/>
    <w:rsid w:val="00074948"/>
    <w:rsid w:val="000752ED"/>
    <w:rsid w:val="000760AA"/>
    <w:rsid w:val="00077E53"/>
    <w:rsid w:val="00080A29"/>
    <w:rsid w:val="00080C17"/>
    <w:rsid w:val="00080C2B"/>
    <w:rsid w:val="00081139"/>
    <w:rsid w:val="00081161"/>
    <w:rsid w:val="0008197B"/>
    <w:rsid w:val="00081DFC"/>
    <w:rsid w:val="000827BF"/>
    <w:rsid w:val="00083EA9"/>
    <w:rsid w:val="000840F0"/>
    <w:rsid w:val="00085259"/>
    <w:rsid w:val="0008566C"/>
    <w:rsid w:val="00085B1E"/>
    <w:rsid w:val="000917C5"/>
    <w:rsid w:val="00094E07"/>
    <w:rsid w:val="00096262"/>
    <w:rsid w:val="0009628A"/>
    <w:rsid w:val="000A01A0"/>
    <w:rsid w:val="000A05EC"/>
    <w:rsid w:val="000A11DC"/>
    <w:rsid w:val="000A1310"/>
    <w:rsid w:val="000A230C"/>
    <w:rsid w:val="000A2437"/>
    <w:rsid w:val="000A253F"/>
    <w:rsid w:val="000A338E"/>
    <w:rsid w:val="000A637F"/>
    <w:rsid w:val="000A6E1C"/>
    <w:rsid w:val="000A74A0"/>
    <w:rsid w:val="000A754F"/>
    <w:rsid w:val="000A77AA"/>
    <w:rsid w:val="000A7C6E"/>
    <w:rsid w:val="000B0ECE"/>
    <w:rsid w:val="000B2C66"/>
    <w:rsid w:val="000B2EB1"/>
    <w:rsid w:val="000B3C30"/>
    <w:rsid w:val="000B5042"/>
    <w:rsid w:val="000B50A1"/>
    <w:rsid w:val="000B7BAF"/>
    <w:rsid w:val="000C01C8"/>
    <w:rsid w:val="000C09E4"/>
    <w:rsid w:val="000C0D37"/>
    <w:rsid w:val="000C245F"/>
    <w:rsid w:val="000C35EF"/>
    <w:rsid w:val="000C3676"/>
    <w:rsid w:val="000C3BFE"/>
    <w:rsid w:val="000C45E5"/>
    <w:rsid w:val="000C48E1"/>
    <w:rsid w:val="000C529A"/>
    <w:rsid w:val="000C5E95"/>
    <w:rsid w:val="000C7496"/>
    <w:rsid w:val="000C7B3A"/>
    <w:rsid w:val="000D0475"/>
    <w:rsid w:val="000D16FE"/>
    <w:rsid w:val="000D2FE4"/>
    <w:rsid w:val="000D49FD"/>
    <w:rsid w:val="000D5494"/>
    <w:rsid w:val="000D6124"/>
    <w:rsid w:val="000D679A"/>
    <w:rsid w:val="000D67C3"/>
    <w:rsid w:val="000D6F25"/>
    <w:rsid w:val="000D7C93"/>
    <w:rsid w:val="000E063B"/>
    <w:rsid w:val="000E17A4"/>
    <w:rsid w:val="000E1CB2"/>
    <w:rsid w:val="000E1F16"/>
    <w:rsid w:val="000E25C0"/>
    <w:rsid w:val="000E2FC9"/>
    <w:rsid w:val="000E30AA"/>
    <w:rsid w:val="000E3465"/>
    <w:rsid w:val="000E4EE1"/>
    <w:rsid w:val="000F118D"/>
    <w:rsid w:val="000F2050"/>
    <w:rsid w:val="000F2068"/>
    <w:rsid w:val="000F38CC"/>
    <w:rsid w:val="000F3B74"/>
    <w:rsid w:val="000F3C3D"/>
    <w:rsid w:val="000F4A44"/>
    <w:rsid w:val="000F5169"/>
    <w:rsid w:val="000F6729"/>
    <w:rsid w:val="000F6962"/>
    <w:rsid w:val="000F72C8"/>
    <w:rsid w:val="000F7DE7"/>
    <w:rsid w:val="00101141"/>
    <w:rsid w:val="00101406"/>
    <w:rsid w:val="00101556"/>
    <w:rsid w:val="0010263D"/>
    <w:rsid w:val="0010536A"/>
    <w:rsid w:val="001061CE"/>
    <w:rsid w:val="00106CC5"/>
    <w:rsid w:val="0010770D"/>
    <w:rsid w:val="00107CA1"/>
    <w:rsid w:val="00107F27"/>
    <w:rsid w:val="00110447"/>
    <w:rsid w:val="00110AC3"/>
    <w:rsid w:val="0011152E"/>
    <w:rsid w:val="0011262E"/>
    <w:rsid w:val="001132E5"/>
    <w:rsid w:val="00113341"/>
    <w:rsid w:val="00113A5F"/>
    <w:rsid w:val="001141CB"/>
    <w:rsid w:val="00116BB3"/>
    <w:rsid w:val="001179BF"/>
    <w:rsid w:val="00120B5A"/>
    <w:rsid w:val="00120FA6"/>
    <w:rsid w:val="001213D1"/>
    <w:rsid w:val="00121866"/>
    <w:rsid w:val="00122CD0"/>
    <w:rsid w:val="0012399C"/>
    <w:rsid w:val="001256D9"/>
    <w:rsid w:val="00126D36"/>
    <w:rsid w:val="00127113"/>
    <w:rsid w:val="001275D5"/>
    <w:rsid w:val="001300FB"/>
    <w:rsid w:val="001316F0"/>
    <w:rsid w:val="001332EB"/>
    <w:rsid w:val="001338A3"/>
    <w:rsid w:val="00134265"/>
    <w:rsid w:val="00135267"/>
    <w:rsid w:val="001417D0"/>
    <w:rsid w:val="001421D9"/>
    <w:rsid w:val="001421F9"/>
    <w:rsid w:val="001427A8"/>
    <w:rsid w:val="001428E7"/>
    <w:rsid w:val="00144633"/>
    <w:rsid w:val="00145DCA"/>
    <w:rsid w:val="00147B05"/>
    <w:rsid w:val="00147F57"/>
    <w:rsid w:val="0015140A"/>
    <w:rsid w:val="00151CEC"/>
    <w:rsid w:val="00152C2C"/>
    <w:rsid w:val="0015413F"/>
    <w:rsid w:val="001567EE"/>
    <w:rsid w:val="001572F8"/>
    <w:rsid w:val="001613F5"/>
    <w:rsid w:val="00161FFA"/>
    <w:rsid w:val="001623D0"/>
    <w:rsid w:val="00163E6B"/>
    <w:rsid w:val="001647D1"/>
    <w:rsid w:val="001656EC"/>
    <w:rsid w:val="00165960"/>
    <w:rsid w:val="00170586"/>
    <w:rsid w:val="001705EC"/>
    <w:rsid w:val="00171A55"/>
    <w:rsid w:val="00172905"/>
    <w:rsid w:val="00173076"/>
    <w:rsid w:val="0017354C"/>
    <w:rsid w:val="00173A99"/>
    <w:rsid w:val="00175381"/>
    <w:rsid w:val="00176CC3"/>
    <w:rsid w:val="00177A0A"/>
    <w:rsid w:val="001808D3"/>
    <w:rsid w:val="00181A7A"/>
    <w:rsid w:val="00182B22"/>
    <w:rsid w:val="00182DF0"/>
    <w:rsid w:val="001830C1"/>
    <w:rsid w:val="001844B6"/>
    <w:rsid w:val="001865C0"/>
    <w:rsid w:val="001867C3"/>
    <w:rsid w:val="00186F27"/>
    <w:rsid w:val="00190E01"/>
    <w:rsid w:val="00191946"/>
    <w:rsid w:val="001927F2"/>
    <w:rsid w:val="00195F39"/>
    <w:rsid w:val="001968D4"/>
    <w:rsid w:val="001A303E"/>
    <w:rsid w:val="001A30DE"/>
    <w:rsid w:val="001A3152"/>
    <w:rsid w:val="001A3FCA"/>
    <w:rsid w:val="001A5D0D"/>
    <w:rsid w:val="001A6D3C"/>
    <w:rsid w:val="001B1B78"/>
    <w:rsid w:val="001B2A70"/>
    <w:rsid w:val="001B2AB4"/>
    <w:rsid w:val="001B2B7F"/>
    <w:rsid w:val="001B3F23"/>
    <w:rsid w:val="001B4227"/>
    <w:rsid w:val="001B6553"/>
    <w:rsid w:val="001B736B"/>
    <w:rsid w:val="001B7F61"/>
    <w:rsid w:val="001C053D"/>
    <w:rsid w:val="001C1209"/>
    <w:rsid w:val="001C1CFB"/>
    <w:rsid w:val="001C292D"/>
    <w:rsid w:val="001C2FE4"/>
    <w:rsid w:val="001C490F"/>
    <w:rsid w:val="001C6047"/>
    <w:rsid w:val="001C607D"/>
    <w:rsid w:val="001D15F3"/>
    <w:rsid w:val="001D249E"/>
    <w:rsid w:val="001D3257"/>
    <w:rsid w:val="001D4CB1"/>
    <w:rsid w:val="001D5ED4"/>
    <w:rsid w:val="001D5EF6"/>
    <w:rsid w:val="001D612B"/>
    <w:rsid w:val="001D62C0"/>
    <w:rsid w:val="001D64BC"/>
    <w:rsid w:val="001E0320"/>
    <w:rsid w:val="001E08F0"/>
    <w:rsid w:val="001E1CD6"/>
    <w:rsid w:val="001E2962"/>
    <w:rsid w:val="001E40A0"/>
    <w:rsid w:val="001E540C"/>
    <w:rsid w:val="001E64A1"/>
    <w:rsid w:val="001E7B03"/>
    <w:rsid w:val="001F060C"/>
    <w:rsid w:val="001F1F40"/>
    <w:rsid w:val="001F31B4"/>
    <w:rsid w:val="001F3A43"/>
    <w:rsid w:val="001F43BF"/>
    <w:rsid w:val="001F5084"/>
    <w:rsid w:val="001F5C90"/>
    <w:rsid w:val="001F71DC"/>
    <w:rsid w:val="001F7279"/>
    <w:rsid w:val="001F74D7"/>
    <w:rsid w:val="002005C7"/>
    <w:rsid w:val="0020139B"/>
    <w:rsid w:val="00201DC1"/>
    <w:rsid w:val="0020436A"/>
    <w:rsid w:val="00204CC7"/>
    <w:rsid w:val="00205DD1"/>
    <w:rsid w:val="002062B5"/>
    <w:rsid w:val="002069CD"/>
    <w:rsid w:val="00206D47"/>
    <w:rsid w:val="00207C76"/>
    <w:rsid w:val="00207F82"/>
    <w:rsid w:val="00210143"/>
    <w:rsid w:val="00210A6F"/>
    <w:rsid w:val="0021147C"/>
    <w:rsid w:val="00211AB4"/>
    <w:rsid w:val="002127EE"/>
    <w:rsid w:val="00212E84"/>
    <w:rsid w:val="00213220"/>
    <w:rsid w:val="002138B2"/>
    <w:rsid w:val="002147CB"/>
    <w:rsid w:val="00214A5E"/>
    <w:rsid w:val="0021552A"/>
    <w:rsid w:val="00215932"/>
    <w:rsid w:val="0022097D"/>
    <w:rsid w:val="00223DB9"/>
    <w:rsid w:val="00225375"/>
    <w:rsid w:val="00225513"/>
    <w:rsid w:val="0022563B"/>
    <w:rsid w:val="00225A9E"/>
    <w:rsid w:val="0022610B"/>
    <w:rsid w:val="00226169"/>
    <w:rsid w:val="00226E23"/>
    <w:rsid w:val="002278C8"/>
    <w:rsid w:val="0022793B"/>
    <w:rsid w:val="00227A89"/>
    <w:rsid w:val="00230743"/>
    <w:rsid w:val="002308B0"/>
    <w:rsid w:val="00230EBA"/>
    <w:rsid w:val="00231726"/>
    <w:rsid w:val="00231796"/>
    <w:rsid w:val="0023179D"/>
    <w:rsid w:val="002319F9"/>
    <w:rsid w:val="0023204E"/>
    <w:rsid w:val="00232082"/>
    <w:rsid w:val="002335DB"/>
    <w:rsid w:val="002352C4"/>
    <w:rsid w:val="00235B82"/>
    <w:rsid w:val="00236E9C"/>
    <w:rsid w:val="002376C1"/>
    <w:rsid w:val="002414B4"/>
    <w:rsid w:val="00242052"/>
    <w:rsid w:val="00243245"/>
    <w:rsid w:val="002433BE"/>
    <w:rsid w:val="002448C6"/>
    <w:rsid w:val="00245635"/>
    <w:rsid w:val="00245E8A"/>
    <w:rsid w:val="00246EA7"/>
    <w:rsid w:val="00247E99"/>
    <w:rsid w:val="00250AC3"/>
    <w:rsid w:val="002514F4"/>
    <w:rsid w:val="00252DB7"/>
    <w:rsid w:val="00252E74"/>
    <w:rsid w:val="00253077"/>
    <w:rsid w:val="002542EE"/>
    <w:rsid w:val="00254678"/>
    <w:rsid w:val="00254B35"/>
    <w:rsid w:val="00254BEF"/>
    <w:rsid w:val="00255107"/>
    <w:rsid w:val="00255F2B"/>
    <w:rsid w:val="0025782E"/>
    <w:rsid w:val="00260414"/>
    <w:rsid w:val="00260680"/>
    <w:rsid w:val="00260849"/>
    <w:rsid w:val="00260965"/>
    <w:rsid w:val="00264DF7"/>
    <w:rsid w:val="00264F24"/>
    <w:rsid w:val="00267B5C"/>
    <w:rsid w:val="00267D38"/>
    <w:rsid w:val="00267D69"/>
    <w:rsid w:val="0027028F"/>
    <w:rsid w:val="002718F6"/>
    <w:rsid w:val="00276EE5"/>
    <w:rsid w:val="00280ADB"/>
    <w:rsid w:val="00281FF7"/>
    <w:rsid w:val="00282F03"/>
    <w:rsid w:val="00283447"/>
    <w:rsid w:val="002837F9"/>
    <w:rsid w:val="002838B7"/>
    <w:rsid w:val="00284511"/>
    <w:rsid w:val="00284B92"/>
    <w:rsid w:val="00284B9A"/>
    <w:rsid w:val="00285326"/>
    <w:rsid w:val="00286737"/>
    <w:rsid w:val="00290EBF"/>
    <w:rsid w:val="0029132F"/>
    <w:rsid w:val="00291546"/>
    <w:rsid w:val="0029224A"/>
    <w:rsid w:val="00292DA1"/>
    <w:rsid w:val="0029369E"/>
    <w:rsid w:val="00293E10"/>
    <w:rsid w:val="00294A54"/>
    <w:rsid w:val="00295D06"/>
    <w:rsid w:val="002972A5"/>
    <w:rsid w:val="00297FBF"/>
    <w:rsid w:val="002A05AC"/>
    <w:rsid w:val="002A0894"/>
    <w:rsid w:val="002A1246"/>
    <w:rsid w:val="002A27EA"/>
    <w:rsid w:val="002A2F01"/>
    <w:rsid w:val="002A44BF"/>
    <w:rsid w:val="002A5DB2"/>
    <w:rsid w:val="002B0A92"/>
    <w:rsid w:val="002B1FC7"/>
    <w:rsid w:val="002B243B"/>
    <w:rsid w:val="002B2520"/>
    <w:rsid w:val="002B3BF6"/>
    <w:rsid w:val="002B4DA9"/>
    <w:rsid w:val="002B501E"/>
    <w:rsid w:val="002B762E"/>
    <w:rsid w:val="002B7F99"/>
    <w:rsid w:val="002C0F69"/>
    <w:rsid w:val="002C1EF0"/>
    <w:rsid w:val="002C2222"/>
    <w:rsid w:val="002C3CF0"/>
    <w:rsid w:val="002C45C0"/>
    <w:rsid w:val="002C480D"/>
    <w:rsid w:val="002C4CC3"/>
    <w:rsid w:val="002C5C7B"/>
    <w:rsid w:val="002C6E59"/>
    <w:rsid w:val="002C71C1"/>
    <w:rsid w:val="002C750E"/>
    <w:rsid w:val="002D05D0"/>
    <w:rsid w:val="002D0B7C"/>
    <w:rsid w:val="002D12F1"/>
    <w:rsid w:val="002D163C"/>
    <w:rsid w:val="002D1839"/>
    <w:rsid w:val="002D2203"/>
    <w:rsid w:val="002D4E6B"/>
    <w:rsid w:val="002D5397"/>
    <w:rsid w:val="002D5977"/>
    <w:rsid w:val="002D5DF3"/>
    <w:rsid w:val="002D5FA5"/>
    <w:rsid w:val="002D737D"/>
    <w:rsid w:val="002D7F08"/>
    <w:rsid w:val="002E11B6"/>
    <w:rsid w:val="002E157C"/>
    <w:rsid w:val="002E2B09"/>
    <w:rsid w:val="002E2D7C"/>
    <w:rsid w:val="002E2F06"/>
    <w:rsid w:val="002E4976"/>
    <w:rsid w:val="002E53D2"/>
    <w:rsid w:val="002E5741"/>
    <w:rsid w:val="002E680A"/>
    <w:rsid w:val="002E7DA3"/>
    <w:rsid w:val="002F003F"/>
    <w:rsid w:val="002F16DD"/>
    <w:rsid w:val="002F245C"/>
    <w:rsid w:val="002F26D9"/>
    <w:rsid w:val="002F26FC"/>
    <w:rsid w:val="002F3649"/>
    <w:rsid w:val="002F4771"/>
    <w:rsid w:val="002F4B67"/>
    <w:rsid w:val="002F4EAD"/>
    <w:rsid w:val="002F5079"/>
    <w:rsid w:val="002F5B22"/>
    <w:rsid w:val="00300E3A"/>
    <w:rsid w:val="00300F14"/>
    <w:rsid w:val="00301A29"/>
    <w:rsid w:val="00303174"/>
    <w:rsid w:val="0030396E"/>
    <w:rsid w:val="0030470A"/>
    <w:rsid w:val="00304DB4"/>
    <w:rsid w:val="00306769"/>
    <w:rsid w:val="0030676B"/>
    <w:rsid w:val="00306DA7"/>
    <w:rsid w:val="003105F6"/>
    <w:rsid w:val="0031110B"/>
    <w:rsid w:val="003123A3"/>
    <w:rsid w:val="00312B3A"/>
    <w:rsid w:val="00313DEC"/>
    <w:rsid w:val="003142A2"/>
    <w:rsid w:val="0031496D"/>
    <w:rsid w:val="003166F0"/>
    <w:rsid w:val="003202C6"/>
    <w:rsid w:val="00321C2A"/>
    <w:rsid w:val="00322B2D"/>
    <w:rsid w:val="0032502F"/>
    <w:rsid w:val="00325FC2"/>
    <w:rsid w:val="003260BD"/>
    <w:rsid w:val="00326DC7"/>
    <w:rsid w:val="0032717F"/>
    <w:rsid w:val="00327FC8"/>
    <w:rsid w:val="003305AE"/>
    <w:rsid w:val="0033129B"/>
    <w:rsid w:val="0033133A"/>
    <w:rsid w:val="00332797"/>
    <w:rsid w:val="003329C2"/>
    <w:rsid w:val="00333579"/>
    <w:rsid w:val="00333D44"/>
    <w:rsid w:val="003352FC"/>
    <w:rsid w:val="00336E58"/>
    <w:rsid w:val="00337D27"/>
    <w:rsid w:val="00340CCB"/>
    <w:rsid w:val="00340E2F"/>
    <w:rsid w:val="0034269C"/>
    <w:rsid w:val="00343E43"/>
    <w:rsid w:val="00343EC4"/>
    <w:rsid w:val="00345B18"/>
    <w:rsid w:val="00346DF3"/>
    <w:rsid w:val="00346F0E"/>
    <w:rsid w:val="00347A9A"/>
    <w:rsid w:val="00350F18"/>
    <w:rsid w:val="00351940"/>
    <w:rsid w:val="00351D2D"/>
    <w:rsid w:val="00353017"/>
    <w:rsid w:val="0035343B"/>
    <w:rsid w:val="00353EF5"/>
    <w:rsid w:val="0035566D"/>
    <w:rsid w:val="0035626F"/>
    <w:rsid w:val="003607FB"/>
    <w:rsid w:val="003609A9"/>
    <w:rsid w:val="003609F6"/>
    <w:rsid w:val="00363944"/>
    <w:rsid w:val="00364E51"/>
    <w:rsid w:val="0036522D"/>
    <w:rsid w:val="00366878"/>
    <w:rsid w:val="003674BB"/>
    <w:rsid w:val="0037011C"/>
    <w:rsid w:val="00370558"/>
    <w:rsid w:val="00371090"/>
    <w:rsid w:val="003710C5"/>
    <w:rsid w:val="00371AE5"/>
    <w:rsid w:val="00371CAF"/>
    <w:rsid w:val="00372CA6"/>
    <w:rsid w:val="00373373"/>
    <w:rsid w:val="00374607"/>
    <w:rsid w:val="003755A1"/>
    <w:rsid w:val="0037602B"/>
    <w:rsid w:val="00380693"/>
    <w:rsid w:val="00380701"/>
    <w:rsid w:val="00383F6F"/>
    <w:rsid w:val="00384826"/>
    <w:rsid w:val="00385074"/>
    <w:rsid w:val="00387372"/>
    <w:rsid w:val="00387906"/>
    <w:rsid w:val="00390686"/>
    <w:rsid w:val="00393FD5"/>
    <w:rsid w:val="003942A0"/>
    <w:rsid w:val="00394A9C"/>
    <w:rsid w:val="003A0AC3"/>
    <w:rsid w:val="003A1751"/>
    <w:rsid w:val="003A2C48"/>
    <w:rsid w:val="003A2E9C"/>
    <w:rsid w:val="003A31E1"/>
    <w:rsid w:val="003A5220"/>
    <w:rsid w:val="003A734B"/>
    <w:rsid w:val="003B1B7D"/>
    <w:rsid w:val="003B283E"/>
    <w:rsid w:val="003B40BE"/>
    <w:rsid w:val="003B43BA"/>
    <w:rsid w:val="003B46A8"/>
    <w:rsid w:val="003B57D0"/>
    <w:rsid w:val="003B5879"/>
    <w:rsid w:val="003B7445"/>
    <w:rsid w:val="003C02D9"/>
    <w:rsid w:val="003C0593"/>
    <w:rsid w:val="003C2411"/>
    <w:rsid w:val="003C59F5"/>
    <w:rsid w:val="003C6025"/>
    <w:rsid w:val="003C7EB1"/>
    <w:rsid w:val="003C7F17"/>
    <w:rsid w:val="003D0E64"/>
    <w:rsid w:val="003D205A"/>
    <w:rsid w:val="003D4592"/>
    <w:rsid w:val="003D64E3"/>
    <w:rsid w:val="003D66D8"/>
    <w:rsid w:val="003D722C"/>
    <w:rsid w:val="003D7E58"/>
    <w:rsid w:val="003E1EB7"/>
    <w:rsid w:val="003E3A86"/>
    <w:rsid w:val="003E3AD1"/>
    <w:rsid w:val="003E4500"/>
    <w:rsid w:val="003E4C8D"/>
    <w:rsid w:val="003E55F6"/>
    <w:rsid w:val="003E7895"/>
    <w:rsid w:val="003F0585"/>
    <w:rsid w:val="003F2FCF"/>
    <w:rsid w:val="003F33F1"/>
    <w:rsid w:val="003F403B"/>
    <w:rsid w:val="003F49B1"/>
    <w:rsid w:val="003F4B06"/>
    <w:rsid w:val="003F4C2E"/>
    <w:rsid w:val="003F52F7"/>
    <w:rsid w:val="003F62DF"/>
    <w:rsid w:val="003F674E"/>
    <w:rsid w:val="003F67DC"/>
    <w:rsid w:val="003F73A9"/>
    <w:rsid w:val="003F781B"/>
    <w:rsid w:val="00400FFC"/>
    <w:rsid w:val="00401D07"/>
    <w:rsid w:val="00402D4A"/>
    <w:rsid w:val="0040582D"/>
    <w:rsid w:val="00406372"/>
    <w:rsid w:val="00406977"/>
    <w:rsid w:val="00407301"/>
    <w:rsid w:val="004109DD"/>
    <w:rsid w:val="00411261"/>
    <w:rsid w:val="00411A60"/>
    <w:rsid w:val="00411E3E"/>
    <w:rsid w:val="00411FA2"/>
    <w:rsid w:val="0041233F"/>
    <w:rsid w:val="00413324"/>
    <w:rsid w:val="00414A56"/>
    <w:rsid w:val="00414CFC"/>
    <w:rsid w:val="00415F54"/>
    <w:rsid w:val="00416A74"/>
    <w:rsid w:val="00420957"/>
    <w:rsid w:val="00422A91"/>
    <w:rsid w:val="00423117"/>
    <w:rsid w:val="0042329D"/>
    <w:rsid w:val="00423C4D"/>
    <w:rsid w:val="00423F44"/>
    <w:rsid w:val="004248C4"/>
    <w:rsid w:val="00425343"/>
    <w:rsid w:val="00427658"/>
    <w:rsid w:val="00430C78"/>
    <w:rsid w:val="004322EF"/>
    <w:rsid w:val="00433E36"/>
    <w:rsid w:val="00434B7C"/>
    <w:rsid w:val="00436058"/>
    <w:rsid w:val="00436807"/>
    <w:rsid w:val="00436BE0"/>
    <w:rsid w:val="00437164"/>
    <w:rsid w:val="00437ADF"/>
    <w:rsid w:val="0044095D"/>
    <w:rsid w:val="00442D62"/>
    <w:rsid w:val="00442E6B"/>
    <w:rsid w:val="00443833"/>
    <w:rsid w:val="00443C6A"/>
    <w:rsid w:val="0044462D"/>
    <w:rsid w:val="00444962"/>
    <w:rsid w:val="004450FC"/>
    <w:rsid w:val="004465A6"/>
    <w:rsid w:val="0045007C"/>
    <w:rsid w:val="00450112"/>
    <w:rsid w:val="00452A61"/>
    <w:rsid w:val="00452CD4"/>
    <w:rsid w:val="004578D8"/>
    <w:rsid w:val="00461411"/>
    <w:rsid w:val="00461DF3"/>
    <w:rsid w:val="00462361"/>
    <w:rsid w:val="00462D7E"/>
    <w:rsid w:val="00463897"/>
    <w:rsid w:val="00463C3E"/>
    <w:rsid w:val="0046465E"/>
    <w:rsid w:val="0046636B"/>
    <w:rsid w:val="00466E41"/>
    <w:rsid w:val="00470262"/>
    <w:rsid w:val="00470677"/>
    <w:rsid w:val="00470953"/>
    <w:rsid w:val="00470B5F"/>
    <w:rsid w:val="00470C6C"/>
    <w:rsid w:val="00471AEC"/>
    <w:rsid w:val="00471F11"/>
    <w:rsid w:val="00472CE9"/>
    <w:rsid w:val="004744A9"/>
    <w:rsid w:val="0047568A"/>
    <w:rsid w:val="00475AEE"/>
    <w:rsid w:val="004766F9"/>
    <w:rsid w:val="00476EBD"/>
    <w:rsid w:val="004777EB"/>
    <w:rsid w:val="004779CE"/>
    <w:rsid w:val="00477BE3"/>
    <w:rsid w:val="00477FF1"/>
    <w:rsid w:val="00480182"/>
    <w:rsid w:val="004813BE"/>
    <w:rsid w:val="004815C2"/>
    <w:rsid w:val="0048250D"/>
    <w:rsid w:val="00482769"/>
    <w:rsid w:val="00482802"/>
    <w:rsid w:val="00483221"/>
    <w:rsid w:val="0048378D"/>
    <w:rsid w:val="00484012"/>
    <w:rsid w:val="00484AF4"/>
    <w:rsid w:val="00485C61"/>
    <w:rsid w:val="0048669B"/>
    <w:rsid w:val="00487A41"/>
    <w:rsid w:val="004908DD"/>
    <w:rsid w:val="00491233"/>
    <w:rsid w:val="00491A27"/>
    <w:rsid w:val="00494647"/>
    <w:rsid w:val="00495543"/>
    <w:rsid w:val="0049584D"/>
    <w:rsid w:val="004965B3"/>
    <w:rsid w:val="00496B24"/>
    <w:rsid w:val="00497134"/>
    <w:rsid w:val="00497DDC"/>
    <w:rsid w:val="004A1FFD"/>
    <w:rsid w:val="004A28FD"/>
    <w:rsid w:val="004A34A2"/>
    <w:rsid w:val="004A473C"/>
    <w:rsid w:val="004A5036"/>
    <w:rsid w:val="004A5FCA"/>
    <w:rsid w:val="004A62E5"/>
    <w:rsid w:val="004A7A71"/>
    <w:rsid w:val="004A7BBD"/>
    <w:rsid w:val="004B0537"/>
    <w:rsid w:val="004B1633"/>
    <w:rsid w:val="004B1D7D"/>
    <w:rsid w:val="004B2291"/>
    <w:rsid w:val="004B25DE"/>
    <w:rsid w:val="004B2A98"/>
    <w:rsid w:val="004B4293"/>
    <w:rsid w:val="004B47C7"/>
    <w:rsid w:val="004B4D1B"/>
    <w:rsid w:val="004B7E3F"/>
    <w:rsid w:val="004C1BDA"/>
    <w:rsid w:val="004C31AE"/>
    <w:rsid w:val="004C34A6"/>
    <w:rsid w:val="004C3CE9"/>
    <w:rsid w:val="004C623C"/>
    <w:rsid w:val="004D0432"/>
    <w:rsid w:val="004D14DD"/>
    <w:rsid w:val="004D19BA"/>
    <w:rsid w:val="004D23CF"/>
    <w:rsid w:val="004D552C"/>
    <w:rsid w:val="004D6485"/>
    <w:rsid w:val="004D6E8C"/>
    <w:rsid w:val="004E0729"/>
    <w:rsid w:val="004E08A6"/>
    <w:rsid w:val="004E0E05"/>
    <w:rsid w:val="004E4405"/>
    <w:rsid w:val="004E48AD"/>
    <w:rsid w:val="004E4E23"/>
    <w:rsid w:val="004F0AFC"/>
    <w:rsid w:val="004F153D"/>
    <w:rsid w:val="004F1AB2"/>
    <w:rsid w:val="004F6129"/>
    <w:rsid w:val="004F656D"/>
    <w:rsid w:val="004F6978"/>
    <w:rsid w:val="004F7266"/>
    <w:rsid w:val="004F7DC7"/>
    <w:rsid w:val="005002C1"/>
    <w:rsid w:val="00502ACC"/>
    <w:rsid w:val="005031FB"/>
    <w:rsid w:val="00504ACB"/>
    <w:rsid w:val="00505449"/>
    <w:rsid w:val="005058A2"/>
    <w:rsid w:val="00506C44"/>
    <w:rsid w:val="00507C20"/>
    <w:rsid w:val="00511923"/>
    <w:rsid w:val="00512839"/>
    <w:rsid w:val="00512C67"/>
    <w:rsid w:val="00513EB4"/>
    <w:rsid w:val="00515AB3"/>
    <w:rsid w:val="00517562"/>
    <w:rsid w:val="005202A6"/>
    <w:rsid w:val="00521043"/>
    <w:rsid w:val="00521577"/>
    <w:rsid w:val="00522B9E"/>
    <w:rsid w:val="00522DEA"/>
    <w:rsid w:val="00522EC4"/>
    <w:rsid w:val="00524E89"/>
    <w:rsid w:val="0052588F"/>
    <w:rsid w:val="0052662B"/>
    <w:rsid w:val="00530CE7"/>
    <w:rsid w:val="005317BF"/>
    <w:rsid w:val="0053296F"/>
    <w:rsid w:val="00533215"/>
    <w:rsid w:val="00533305"/>
    <w:rsid w:val="00536E2C"/>
    <w:rsid w:val="00540B9E"/>
    <w:rsid w:val="005414A6"/>
    <w:rsid w:val="005414D4"/>
    <w:rsid w:val="00542F9E"/>
    <w:rsid w:val="00544E20"/>
    <w:rsid w:val="005452FA"/>
    <w:rsid w:val="005458EC"/>
    <w:rsid w:val="00545E64"/>
    <w:rsid w:val="00546C6A"/>
    <w:rsid w:val="00546E47"/>
    <w:rsid w:val="00546F53"/>
    <w:rsid w:val="00546F83"/>
    <w:rsid w:val="00547630"/>
    <w:rsid w:val="005503E6"/>
    <w:rsid w:val="00550902"/>
    <w:rsid w:val="00550C2E"/>
    <w:rsid w:val="005516D3"/>
    <w:rsid w:val="00551E6C"/>
    <w:rsid w:val="0055235A"/>
    <w:rsid w:val="005525C9"/>
    <w:rsid w:val="00553F90"/>
    <w:rsid w:val="005551E5"/>
    <w:rsid w:val="00556A10"/>
    <w:rsid w:val="00561C9C"/>
    <w:rsid w:val="00564AD5"/>
    <w:rsid w:val="0056556C"/>
    <w:rsid w:val="00565A8C"/>
    <w:rsid w:val="00566139"/>
    <w:rsid w:val="00566D1B"/>
    <w:rsid w:val="0056785E"/>
    <w:rsid w:val="00567C02"/>
    <w:rsid w:val="005732DF"/>
    <w:rsid w:val="0057385A"/>
    <w:rsid w:val="0057454C"/>
    <w:rsid w:val="005750D6"/>
    <w:rsid w:val="005750EB"/>
    <w:rsid w:val="00577EF0"/>
    <w:rsid w:val="00581616"/>
    <w:rsid w:val="0058436C"/>
    <w:rsid w:val="005851DA"/>
    <w:rsid w:val="00585944"/>
    <w:rsid w:val="005867F9"/>
    <w:rsid w:val="00586C1D"/>
    <w:rsid w:val="005877E2"/>
    <w:rsid w:val="005914F6"/>
    <w:rsid w:val="00591F6A"/>
    <w:rsid w:val="0059307C"/>
    <w:rsid w:val="00593445"/>
    <w:rsid w:val="00593470"/>
    <w:rsid w:val="00594EDB"/>
    <w:rsid w:val="00595425"/>
    <w:rsid w:val="00596C35"/>
    <w:rsid w:val="00597299"/>
    <w:rsid w:val="00597371"/>
    <w:rsid w:val="005A2609"/>
    <w:rsid w:val="005A2CC3"/>
    <w:rsid w:val="005A388A"/>
    <w:rsid w:val="005A4B38"/>
    <w:rsid w:val="005A6739"/>
    <w:rsid w:val="005B0059"/>
    <w:rsid w:val="005B0489"/>
    <w:rsid w:val="005B0B26"/>
    <w:rsid w:val="005B1113"/>
    <w:rsid w:val="005B2034"/>
    <w:rsid w:val="005B2CA9"/>
    <w:rsid w:val="005B47CF"/>
    <w:rsid w:val="005B5136"/>
    <w:rsid w:val="005B5365"/>
    <w:rsid w:val="005B5C5C"/>
    <w:rsid w:val="005B5CEE"/>
    <w:rsid w:val="005B63B7"/>
    <w:rsid w:val="005B6D2B"/>
    <w:rsid w:val="005B6DEA"/>
    <w:rsid w:val="005C0206"/>
    <w:rsid w:val="005C07F0"/>
    <w:rsid w:val="005C2735"/>
    <w:rsid w:val="005C42BC"/>
    <w:rsid w:val="005C445B"/>
    <w:rsid w:val="005C4D3E"/>
    <w:rsid w:val="005C55A2"/>
    <w:rsid w:val="005C5CB7"/>
    <w:rsid w:val="005D0494"/>
    <w:rsid w:val="005D2645"/>
    <w:rsid w:val="005D4907"/>
    <w:rsid w:val="005D534E"/>
    <w:rsid w:val="005D615D"/>
    <w:rsid w:val="005E1FA9"/>
    <w:rsid w:val="005E2297"/>
    <w:rsid w:val="005E271E"/>
    <w:rsid w:val="005E3563"/>
    <w:rsid w:val="005E558A"/>
    <w:rsid w:val="005E64D3"/>
    <w:rsid w:val="005F19F8"/>
    <w:rsid w:val="005F1AF1"/>
    <w:rsid w:val="005F1B1D"/>
    <w:rsid w:val="005F3CFB"/>
    <w:rsid w:val="005F3F65"/>
    <w:rsid w:val="005F532F"/>
    <w:rsid w:val="005F5DE5"/>
    <w:rsid w:val="005F650A"/>
    <w:rsid w:val="00601317"/>
    <w:rsid w:val="006017CF"/>
    <w:rsid w:val="0060213B"/>
    <w:rsid w:val="00602A6B"/>
    <w:rsid w:val="006030D6"/>
    <w:rsid w:val="0060665B"/>
    <w:rsid w:val="00606AF3"/>
    <w:rsid w:val="00607CBB"/>
    <w:rsid w:val="006104C2"/>
    <w:rsid w:val="00610979"/>
    <w:rsid w:val="00610C59"/>
    <w:rsid w:val="00610E70"/>
    <w:rsid w:val="00611456"/>
    <w:rsid w:val="00612191"/>
    <w:rsid w:val="00613756"/>
    <w:rsid w:val="00613FC7"/>
    <w:rsid w:val="00615A66"/>
    <w:rsid w:val="0061653F"/>
    <w:rsid w:val="00616F11"/>
    <w:rsid w:val="00617D95"/>
    <w:rsid w:val="0062058A"/>
    <w:rsid w:val="00623966"/>
    <w:rsid w:val="00624045"/>
    <w:rsid w:val="006258EC"/>
    <w:rsid w:val="00625F00"/>
    <w:rsid w:val="00626410"/>
    <w:rsid w:val="00627AE8"/>
    <w:rsid w:val="006302B4"/>
    <w:rsid w:val="00631253"/>
    <w:rsid w:val="006316CA"/>
    <w:rsid w:val="00632851"/>
    <w:rsid w:val="00632968"/>
    <w:rsid w:val="00633790"/>
    <w:rsid w:val="00633C6A"/>
    <w:rsid w:val="00635235"/>
    <w:rsid w:val="0063547C"/>
    <w:rsid w:val="00635B6C"/>
    <w:rsid w:val="006418DB"/>
    <w:rsid w:val="00641C18"/>
    <w:rsid w:val="00642161"/>
    <w:rsid w:val="0064273E"/>
    <w:rsid w:val="006432C2"/>
    <w:rsid w:val="00645B76"/>
    <w:rsid w:val="00646820"/>
    <w:rsid w:val="0064728A"/>
    <w:rsid w:val="00650117"/>
    <w:rsid w:val="0065098A"/>
    <w:rsid w:val="00652D24"/>
    <w:rsid w:val="00653DDE"/>
    <w:rsid w:val="00654E12"/>
    <w:rsid w:val="006562AC"/>
    <w:rsid w:val="0065730E"/>
    <w:rsid w:val="006602A0"/>
    <w:rsid w:val="006603F9"/>
    <w:rsid w:val="006605BB"/>
    <w:rsid w:val="0066145B"/>
    <w:rsid w:val="006616C1"/>
    <w:rsid w:val="0066238F"/>
    <w:rsid w:val="00662B6B"/>
    <w:rsid w:val="006641C8"/>
    <w:rsid w:val="00664B6A"/>
    <w:rsid w:val="00664C5B"/>
    <w:rsid w:val="00664DC6"/>
    <w:rsid w:val="0066502C"/>
    <w:rsid w:val="00667103"/>
    <w:rsid w:val="00672C38"/>
    <w:rsid w:val="006732BD"/>
    <w:rsid w:val="00674478"/>
    <w:rsid w:val="00675385"/>
    <w:rsid w:val="00675B1E"/>
    <w:rsid w:val="00675C48"/>
    <w:rsid w:val="00676705"/>
    <w:rsid w:val="006768F4"/>
    <w:rsid w:val="0068014B"/>
    <w:rsid w:val="0068023F"/>
    <w:rsid w:val="006806EE"/>
    <w:rsid w:val="006829DB"/>
    <w:rsid w:val="006832B7"/>
    <w:rsid w:val="0068425D"/>
    <w:rsid w:val="0068699A"/>
    <w:rsid w:val="00686AB2"/>
    <w:rsid w:val="00690541"/>
    <w:rsid w:val="006913D3"/>
    <w:rsid w:val="0069140E"/>
    <w:rsid w:val="0069260D"/>
    <w:rsid w:val="006929F6"/>
    <w:rsid w:val="00693B5D"/>
    <w:rsid w:val="00695BB8"/>
    <w:rsid w:val="00696ABC"/>
    <w:rsid w:val="00696B8F"/>
    <w:rsid w:val="00696DEF"/>
    <w:rsid w:val="0069796D"/>
    <w:rsid w:val="006A17FD"/>
    <w:rsid w:val="006A1D3F"/>
    <w:rsid w:val="006A3DA6"/>
    <w:rsid w:val="006A4550"/>
    <w:rsid w:val="006A5059"/>
    <w:rsid w:val="006A5C61"/>
    <w:rsid w:val="006B066A"/>
    <w:rsid w:val="006B06E0"/>
    <w:rsid w:val="006B1205"/>
    <w:rsid w:val="006B25A2"/>
    <w:rsid w:val="006B3FF1"/>
    <w:rsid w:val="006B46AF"/>
    <w:rsid w:val="006B54FB"/>
    <w:rsid w:val="006B5CC7"/>
    <w:rsid w:val="006B6BC0"/>
    <w:rsid w:val="006B74A4"/>
    <w:rsid w:val="006B7712"/>
    <w:rsid w:val="006B78F5"/>
    <w:rsid w:val="006C1C67"/>
    <w:rsid w:val="006C3EC9"/>
    <w:rsid w:val="006C3F27"/>
    <w:rsid w:val="006C403D"/>
    <w:rsid w:val="006C4453"/>
    <w:rsid w:val="006C4785"/>
    <w:rsid w:val="006C5848"/>
    <w:rsid w:val="006C77DD"/>
    <w:rsid w:val="006D03A8"/>
    <w:rsid w:val="006D03BC"/>
    <w:rsid w:val="006D0A42"/>
    <w:rsid w:val="006D0B6E"/>
    <w:rsid w:val="006D0C46"/>
    <w:rsid w:val="006D239C"/>
    <w:rsid w:val="006D29F7"/>
    <w:rsid w:val="006D38A8"/>
    <w:rsid w:val="006D452F"/>
    <w:rsid w:val="006D4741"/>
    <w:rsid w:val="006D50B4"/>
    <w:rsid w:val="006D5178"/>
    <w:rsid w:val="006D6D03"/>
    <w:rsid w:val="006D769C"/>
    <w:rsid w:val="006E0BF8"/>
    <w:rsid w:val="006E1260"/>
    <w:rsid w:val="006E4C31"/>
    <w:rsid w:val="006E4DDA"/>
    <w:rsid w:val="006E55DD"/>
    <w:rsid w:val="006E5A72"/>
    <w:rsid w:val="006F02B4"/>
    <w:rsid w:val="006F1776"/>
    <w:rsid w:val="006F1A2C"/>
    <w:rsid w:val="006F315B"/>
    <w:rsid w:val="006F343F"/>
    <w:rsid w:val="006F52EE"/>
    <w:rsid w:val="006F5F26"/>
    <w:rsid w:val="006F7356"/>
    <w:rsid w:val="007007D6"/>
    <w:rsid w:val="00701369"/>
    <w:rsid w:val="007033FF"/>
    <w:rsid w:val="00703604"/>
    <w:rsid w:val="00703E1C"/>
    <w:rsid w:val="00704868"/>
    <w:rsid w:val="00706737"/>
    <w:rsid w:val="00706999"/>
    <w:rsid w:val="00706FE8"/>
    <w:rsid w:val="007073B7"/>
    <w:rsid w:val="007076C3"/>
    <w:rsid w:val="007077B1"/>
    <w:rsid w:val="007108CD"/>
    <w:rsid w:val="00710B02"/>
    <w:rsid w:val="00710E86"/>
    <w:rsid w:val="00711C70"/>
    <w:rsid w:val="00712034"/>
    <w:rsid w:val="00712A55"/>
    <w:rsid w:val="00712B4E"/>
    <w:rsid w:val="00712D38"/>
    <w:rsid w:val="007147EA"/>
    <w:rsid w:val="0071563D"/>
    <w:rsid w:val="007162A1"/>
    <w:rsid w:val="007167AF"/>
    <w:rsid w:val="00716B70"/>
    <w:rsid w:val="00716CE6"/>
    <w:rsid w:val="00716E4F"/>
    <w:rsid w:val="0071716D"/>
    <w:rsid w:val="0072011D"/>
    <w:rsid w:val="0072050E"/>
    <w:rsid w:val="0072068F"/>
    <w:rsid w:val="007230F7"/>
    <w:rsid w:val="00723605"/>
    <w:rsid w:val="00724D4B"/>
    <w:rsid w:val="00725136"/>
    <w:rsid w:val="00725E77"/>
    <w:rsid w:val="00726D63"/>
    <w:rsid w:val="00731D5E"/>
    <w:rsid w:val="007325D2"/>
    <w:rsid w:val="007332EB"/>
    <w:rsid w:val="0073741E"/>
    <w:rsid w:val="00737C11"/>
    <w:rsid w:val="00737C2A"/>
    <w:rsid w:val="007411CF"/>
    <w:rsid w:val="00741936"/>
    <w:rsid w:val="00741B7F"/>
    <w:rsid w:val="00741F63"/>
    <w:rsid w:val="00741F89"/>
    <w:rsid w:val="00742E5D"/>
    <w:rsid w:val="00744145"/>
    <w:rsid w:val="0074471E"/>
    <w:rsid w:val="00745A06"/>
    <w:rsid w:val="00746F39"/>
    <w:rsid w:val="00747D5E"/>
    <w:rsid w:val="00747F4F"/>
    <w:rsid w:val="00750C15"/>
    <w:rsid w:val="00751848"/>
    <w:rsid w:val="00751BA8"/>
    <w:rsid w:val="0075213F"/>
    <w:rsid w:val="00753BA7"/>
    <w:rsid w:val="00753D26"/>
    <w:rsid w:val="007544C7"/>
    <w:rsid w:val="00754B7E"/>
    <w:rsid w:val="00755127"/>
    <w:rsid w:val="0075524D"/>
    <w:rsid w:val="00756343"/>
    <w:rsid w:val="00756F89"/>
    <w:rsid w:val="00757336"/>
    <w:rsid w:val="0076073D"/>
    <w:rsid w:val="00761D67"/>
    <w:rsid w:val="0076471B"/>
    <w:rsid w:val="00765619"/>
    <w:rsid w:val="007662E1"/>
    <w:rsid w:val="0076724D"/>
    <w:rsid w:val="00767A9A"/>
    <w:rsid w:val="00767EBD"/>
    <w:rsid w:val="00770274"/>
    <w:rsid w:val="0077031B"/>
    <w:rsid w:val="00772AD0"/>
    <w:rsid w:val="00772EB8"/>
    <w:rsid w:val="00773985"/>
    <w:rsid w:val="00773AD0"/>
    <w:rsid w:val="00774EE9"/>
    <w:rsid w:val="007776D9"/>
    <w:rsid w:val="00777705"/>
    <w:rsid w:val="00777780"/>
    <w:rsid w:val="00777CC2"/>
    <w:rsid w:val="00780766"/>
    <w:rsid w:val="00780A91"/>
    <w:rsid w:val="007818B0"/>
    <w:rsid w:val="0078274A"/>
    <w:rsid w:val="00782BBB"/>
    <w:rsid w:val="00785103"/>
    <w:rsid w:val="00785969"/>
    <w:rsid w:val="00785DC7"/>
    <w:rsid w:val="00786075"/>
    <w:rsid w:val="00786149"/>
    <w:rsid w:val="00787CBF"/>
    <w:rsid w:val="00787F07"/>
    <w:rsid w:val="00790699"/>
    <w:rsid w:val="0079076D"/>
    <w:rsid w:val="00790D18"/>
    <w:rsid w:val="007912CA"/>
    <w:rsid w:val="007927CE"/>
    <w:rsid w:val="00792CCA"/>
    <w:rsid w:val="007934F0"/>
    <w:rsid w:val="007964B5"/>
    <w:rsid w:val="0079777A"/>
    <w:rsid w:val="00797B8F"/>
    <w:rsid w:val="007A0E5C"/>
    <w:rsid w:val="007A1759"/>
    <w:rsid w:val="007A197A"/>
    <w:rsid w:val="007A1E7F"/>
    <w:rsid w:val="007A3644"/>
    <w:rsid w:val="007A3770"/>
    <w:rsid w:val="007A5829"/>
    <w:rsid w:val="007A646A"/>
    <w:rsid w:val="007A68CA"/>
    <w:rsid w:val="007A7B4F"/>
    <w:rsid w:val="007B08ED"/>
    <w:rsid w:val="007B0966"/>
    <w:rsid w:val="007B1E6B"/>
    <w:rsid w:val="007B1F81"/>
    <w:rsid w:val="007B36E0"/>
    <w:rsid w:val="007B4422"/>
    <w:rsid w:val="007B4553"/>
    <w:rsid w:val="007B45FA"/>
    <w:rsid w:val="007B70A7"/>
    <w:rsid w:val="007C0533"/>
    <w:rsid w:val="007C09D4"/>
    <w:rsid w:val="007C0E98"/>
    <w:rsid w:val="007C1E6F"/>
    <w:rsid w:val="007C2ADF"/>
    <w:rsid w:val="007C36B1"/>
    <w:rsid w:val="007C4175"/>
    <w:rsid w:val="007C45F9"/>
    <w:rsid w:val="007C6A2A"/>
    <w:rsid w:val="007C6A3C"/>
    <w:rsid w:val="007D1BB2"/>
    <w:rsid w:val="007D4B3B"/>
    <w:rsid w:val="007D6811"/>
    <w:rsid w:val="007D6837"/>
    <w:rsid w:val="007E0A97"/>
    <w:rsid w:val="007E11A8"/>
    <w:rsid w:val="007E11D8"/>
    <w:rsid w:val="007E1F6C"/>
    <w:rsid w:val="007E5162"/>
    <w:rsid w:val="007E51E5"/>
    <w:rsid w:val="007E5B2E"/>
    <w:rsid w:val="007E6DB6"/>
    <w:rsid w:val="007E7288"/>
    <w:rsid w:val="007E7EDD"/>
    <w:rsid w:val="007F19B1"/>
    <w:rsid w:val="007F1AC4"/>
    <w:rsid w:val="007F3A30"/>
    <w:rsid w:val="007F4195"/>
    <w:rsid w:val="007F47AB"/>
    <w:rsid w:val="007F4BDC"/>
    <w:rsid w:val="007F50E9"/>
    <w:rsid w:val="007F5BC4"/>
    <w:rsid w:val="007F6F7C"/>
    <w:rsid w:val="007F7FFE"/>
    <w:rsid w:val="00800007"/>
    <w:rsid w:val="008003B4"/>
    <w:rsid w:val="00800A44"/>
    <w:rsid w:val="00800F68"/>
    <w:rsid w:val="008028A1"/>
    <w:rsid w:val="00804F02"/>
    <w:rsid w:val="008063A2"/>
    <w:rsid w:val="00807C4B"/>
    <w:rsid w:val="008115F0"/>
    <w:rsid w:val="0081194B"/>
    <w:rsid w:val="00811A7A"/>
    <w:rsid w:val="00812675"/>
    <w:rsid w:val="00812DB6"/>
    <w:rsid w:val="0081523A"/>
    <w:rsid w:val="008156F2"/>
    <w:rsid w:val="00822D0E"/>
    <w:rsid w:val="00824365"/>
    <w:rsid w:val="00825294"/>
    <w:rsid w:val="00826505"/>
    <w:rsid w:val="00827FB5"/>
    <w:rsid w:val="0083007C"/>
    <w:rsid w:val="00830243"/>
    <w:rsid w:val="00830360"/>
    <w:rsid w:val="00831A79"/>
    <w:rsid w:val="00831F6E"/>
    <w:rsid w:val="00832B3F"/>
    <w:rsid w:val="00833CFA"/>
    <w:rsid w:val="0083461F"/>
    <w:rsid w:val="0083482E"/>
    <w:rsid w:val="00835563"/>
    <w:rsid w:val="00836E40"/>
    <w:rsid w:val="00836FF1"/>
    <w:rsid w:val="00842472"/>
    <w:rsid w:val="00842946"/>
    <w:rsid w:val="0084452E"/>
    <w:rsid w:val="00845110"/>
    <w:rsid w:val="00845500"/>
    <w:rsid w:val="00845EFD"/>
    <w:rsid w:val="00845FC9"/>
    <w:rsid w:val="00846614"/>
    <w:rsid w:val="00850A05"/>
    <w:rsid w:val="008531FC"/>
    <w:rsid w:val="0085489E"/>
    <w:rsid w:val="00855431"/>
    <w:rsid w:val="00855ADC"/>
    <w:rsid w:val="008570D4"/>
    <w:rsid w:val="008600F1"/>
    <w:rsid w:val="0086451F"/>
    <w:rsid w:val="00864B63"/>
    <w:rsid w:val="00865519"/>
    <w:rsid w:val="0086617C"/>
    <w:rsid w:val="008662A3"/>
    <w:rsid w:val="00872B43"/>
    <w:rsid w:val="00873379"/>
    <w:rsid w:val="00873654"/>
    <w:rsid w:val="00877377"/>
    <w:rsid w:val="00880229"/>
    <w:rsid w:val="008810CC"/>
    <w:rsid w:val="008841DB"/>
    <w:rsid w:val="00884EBE"/>
    <w:rsid w:val="00884F6C"/>
    <w:rsid w:val="00887AAE"/>
    <w:rsid w:val="00887C30"/>
    <w:rsid w:val="00892226"/>
    <w:rsid w:val="008927C8"/>
    <w:rsid w:val="00893606"/>
    <w:rsid w:val="008936AD"/>
    <w:rsid w:val="00894764"/>
    <w:rsid w:val="008959CE"/>
    <w:rsid w:val="00895EC6"/>
    <w:rsid w:val="00896D76"/>
    <w:rsid w:val="008974DE"/>
    <w:rsid w:val="00897EA2"/>
    <w:rsid w:val="008A06AB"/>
    <w:rsid w:val="008A2D49"/>
    <w:rsid w:val="008A37B3"/>
    <w:rsid w:val="008A4319"/>
    <w:rsid w:val="008A7CF0"/>
    <w:rsid w:val="008B0CBB"/>
    <w:rsid w:val="008B0E64"/>
    <w:rsid w:val="008B1DAA"/>
    <w:rsid w:val="008B35BF"/>
    <w:rsid w:val="008B39F1"/>
    <w:rsid w:val="008B3DB1"/>
    <w:rsid w:val="008B4D0D"/>
    <w:rsid w:val="008B5338"/>
    <w:rsid w:val="008C109F"/>
    <w:rsid w:val="008C179C"/>
    <w:rsid w:val="008C287F"/>
    <w:rsid w:val="008C2C72"/>
    <w:rsid w:val="008C2D2F"/>
    <w:rsid w:val="008C4786"/>
    <w:rsid w:val="008C4B4A"/>
    <w:rsid w:val="008C4FC6"/>
    <w:rsid w:val="008C6C4C"/>
    <w:rsid w:val="008C705F"/>
    <w:rsid w:val="008D0240"/>
    <w:rsid w:val="008D088E"/>
    <w:rsid w:val="008D0B07"/>
    <w:rsid w:val="008D0C36"/>
    <w:rsid w:val="008D35FC"/>
    <w:rsid w:val="008D4BD1"/>
    <w:rsid w:val="008D64B9"/>
    <w:rsid w:val="008D6A20"/>
    <w:rsid w:val="008D795E"/>
    <w:rsid w:val="008E2BA0"/>
    <w:rsid w:val="008E380C"/>
    <w:rsid w:val="008E406A"/>
    <w:rsid w:val="008E56F6"/>
    <w:rsid w:val="008E6A3B"/>
    <w:rsid w:val="008E6AA4"/>
    <w:rsid w:val="008E7F18"/>
    <w:rsid w:val="008F2225"/>
    <w:rsid w:val="008F23FB"/>
    <w:rsid w:val="008F25B1"/>
    <w:rsid w:val="008F351D"/>
    <w:rsid w:val="008F4714"/>
    <w:rsid w:val="008F67D7"/>
    <w:rsid w:val="008F6939"/>
    <w:rsid w:val="008F7A69"/>
    <w:rsid w:val="008F7AFF"/>
    <w:rsid w:val="00900E04"/>
    <w:rsid w:val="00901061"/>
    <w:rsid w:val="00901219"/>
    <w:rsid w:val="00901B92"/>
    <w:rsid w:val="009028DB"/>
    <w:rsid w:val="009030B6"/>
    <w:rsid w:val="009044E9"/>
    <w:rsid w:val="009057FE"/>
    <w:rsid w:val="00906065"/>
    <w:rsid w:val="00906E80"/>
    <w:rsid w:val="0090712F"/>
    <w:rsid w:val="00907503"/>
    <w:rsid w:val="00912E00"/>
    <w:rsid w:val="00912EED"/>
    <w:rsid w:val="00913129"/>
    <w:rsid w:val="009169BD"/>
    <w:rsid w:val="009179C8"/>
    <w:rsid w:val="00921E1E"/>
    <w:rsid w:val="00921F8B"/>
    <w:rsid w:val="00922937"/>
    <w:rsid w:val="00922D0B"/>
    <w:rsid w:val="009250EA"/>
    <w:rsid w:val="00926A6F"/>
    <w:rsid w:val="00926D5A"/>
    <w:rsid w:val="00927008"/>
    <w:rsid w:val="00930169"/>
    <w:rsid w:val="009306E2"/>
    <w:rsid w:val="00931225"/>
    <w:rsid w:val="0093231C"/>
    <w:rsid w:val="00932D6A"/>
    <w:rsid w:val="00932EC6"/>
    <w:rsid w:val="009334FB"/>
    <w:rsid w:val="009335BA"/>
    <w:rsid w:val="00933EAA"/>
    <w:rsid w:val="00941398"/>
    <w:rsid w:val="00942D56"/>
    <w:rsid w:val="00943314"/>
    <w:rsid w:val="0094426F"/>
    <w:rsid w:val="00945EB9"/>
    <w:rsid w:val="00950239"/>
    <w:rsid w:val="00950652"/>
    <w:rsid w:val="00950816"/>
    <w:rsid w:val="00951026"/>
    <w:rsid w:val="009527AC"/>
    <w:rsid w:val="009543AD"/>
    <w:rsid w:val="00954D44"/>
    <w:rsid w:val="00954E7B"/>
    <w:rsid w:val="0095554B"/>
    <w:rsid w:val="009561E5"/>
    <w:rsid w:val="00956A6C"/>
    <w:rsid w:val="0095767F"/>
    <w:rsid w:val="00957720"/>
    <w:rsid w:val="009577B9"/>
    <w:rsid w:val="00957CF2"/>
    <w:rsid w:val="0096053E"/>
    <w:rsid w:val="0096059F"/>
    <w:rsid w:val="00962662"/>
    <w:rsid w:val="009645AF"/>
    <w:rsid w:val="00965732"/>
    <w:rsid w:val="009658B5"/>
    <w:rsid w:val="00965A56"/>
    <w:rsid w:val="00965D97"/>
    <w:rsid w:val="00967536"/>
    <w:rsid w:val="00970E7A"/>
    <w:rsid w:val="009738EA"/>
    <w:rsid w:val="009751ED"/>
    <w:rsid w:val="00975D13"/>
    <w:rsid w:val="00977DE1"/>
    <w:rsid w:val="009802A7"/>
    <w:rsid w:val="00981FE9"/>
    <w:rsid w:val="009825CD"/>
    <w:rsid w:val="00984B18"/>
    <w:rsid w:val="00984B8A"/>
    <w:rsid w:val="009877C9"/>
    <w:rsid w:val="00987E5D"/>
    <w:rsid w:val="0099230D"/>
    <w:rsid w:val="0099231F"/>
    <w:rsid w:val="009952FB"/>
    <w:rsid w:val="00995318"/>
    <w:rsid w:val="00996347"/>
    <w:rsid w:val="009965B3"/>
    <w:rsid w:val="009972C4"/>
    <w:rsid w:val="00997C94"/>
    <w:rsid w:val="009A06A4"/>
    <w:rsid w:val="009A0E0C"/>
    <w:rsid w:val="009A0F94"/>
    <w:rsid w:val="009A15EF"/>
    <w:rsid w:val="009A2765"/>
    <w:rsid w:val="009A30EC"/>
    <w:rsid w:val="009A4876"/>
    <w:rsid w:val="009A74DC"/>
    <w:rsid w:val="009A7CAA"/>
    <w:rsid w:val="009B01B7"/>
    <w:rsid w:val="009B2806"/>
    <w:rsid w:val="009B4599"/>
    <w:rsid w:val="009B519A"/>
    <w:rsid w:val="009B6CF9"/>
    <w:rsid w:val="009B749B"/>
    <w:rsid w:val="009B7852"/>
    <w:rsid w:val="009B7DB6"/>
    <w:rsid w:val="009C10D9"/>
    <w:rsid w:val="009C1AA7"/>
    <w:rsid w:val="009C2F86"/>
    <w:rsid w:val="009C302C"/>
    <w:rsid w:val="009C376F"/>
    <w:rsid w:val="009C4210"/>
    <w:rsid w:val="009C4419"/>
    <w:rsid w:val="009C460C"/>
    <w:rsid w:val="009C4BD3"/>
    <w:rsid w:val="009C51B8"/>
    <w:rsid w:val="009C6273"/>
    <w:rsid w:val="009C66F4"/>
    <w:rsid w:val="009C7346"/>
    <w:rsid w:val="009D0E89"/>
    <w:rsid w:val="009D0FC3"/>
    <w:rsid w:val="009D13CC"/>
    <w:rsid w:val="009D183C"/>
    <w:rsid w:val="009D1E96"/>
    <w:rsid w:val="009D30B7"/>
    <w:rsid w:val="009D39AB"/>
    <w:rsid w:val="009D6ACE"/>
    <w:rsid w:val="009D761A"/>
    <w:rsid w:val="009D799C"/>
    <w:rsid w:val="009E0304"/>
    <w:rsid w:val="009E0EEA"/>
    <w:rsid w:val="009E2249"/>
    <w:rsid w:val="009E3CB7"/>
    <w:rsid w:val="009E4205"/>
    <w:rsid w:val="009E4F0E"/>
    <w:rsid w:val="009E562A"/>
    <w:rsid w:val="009E5B96"/>
    <w:rsid w:val="009E67BE"/>
    <w:rsid w:val="009E7A14"/>
    <w:rsid w:val="009F0383"/>
    <w:rsid w:val="009F0C57"/>
    <w:rsid w:val="009F0CCD"/>
    <w:rsid w:val="009F1231"/>
    <w:rsid w:val="009F223E"/>
    <w:rsid w:val="009F2DD1"/>
    <w:rsid w:val="009F3A11"/>
    <w:rsid w:val="009F471F"/>
    <w:rsid w:val="009F49C0"/>
    <w:rsid w:val="009F60B5"/>
    <w:rsid w:val="009F7CBC"/>
    <w:rsid w:val="00A007A0"/>
    <w:rsid w:val="00A01535"/>
    <w:rsid w:val="00A0307A"/>
    <w:rsid w:val="00A031D0"/>
    <w:rsid w:val="00A051C2"/>
    <w:rsid w:val="00A0563B"/>
    <w:rsid w:val="00A05CAA"/>
    <w:rsid w:val="00A06D7E"/>
    <w:rsid w:val="00A1167D"/>
    <w:rsid w:val="00A11882"/>
    <w:rsid w:val="00A11A2C"/>
    <w:rsid w:val="00A1298E"/>
    <w:rsid w:val="00A133B5"/>
    <w:rsid w:val="00A13CAD"/>
    <w:rsid w:val="00A1616A"/>
    <w:rsid w:val="00A17453"/>
    <w:rsid w:val="00A17680"/>
    <w:rsid w:val="00A17FDC"/>
    <w:rsid w:val="00A212E9"/>
    <w:rsid w:val="00A22527"/>
    <w:rsid w:val="00A238E4"/>
    <w:rsid w:val="00A27C6A"/>
    <w:rsid w:val="00A300FC"/>
    <w:rsid w:val="00A30E7F"/>
    <w:rsid w:val="00A30F71"/>
    <w:rsid w:val="00A314EB"/>
    <w:rsid w:val="00A32B17"/>
    <w:rsid w:val="00A32EC5"/>
    <w:rsid w:val="00A32FD7"/>
    <w:rsid w:val="00A333BE"/>
    <w:rsid w:val="00A34C37"/>
    <w:rsid w:val="00A35189"/>
    <w:rsid w:val="00A3590C"/>
    <w:rsid w:val="00A36F0E"/>
    <w:rsid w:val="00A40481"/>
    <w:rsid w:val="00A40AB9"/>
    <w:rsid w:val="00A41051"/>
    <w:rsid w:val="00A43102"/>
    <w:rsid w:val="00A435A5"/>
    <w:rsid w:val="00A44363"/>
    <w:rsid w:val="00A451BE"/>
    <w:rsid w:val="00A470AF"/>
    <w:rsid w:val="00A52939"/>
    <w:rsid w:val="00A538A9"/>
    <w:rsid w:val="00A565E1"/>
    <w:rsid w:val="00A56ABD"/>
    <w:rsid w:val="00A57AD3"/>
    <w:rsid w:val="00A6023A"/>
    <w:rsid w:val="00A60CAE"/>
    <w:rsid w:val="00A6149A"/>
    <w:rsid w:val="00A625AB"/>
    <w:rsid w:val="00A62DE0"/>
    <w:rsid w:val="00A64FB8"/>
    <w:rsid w:val="00A651EA"/>
    <w:rsid w:val="00A6675B"/>
    <w:rsid w:val="00A67346"/>
    <w:rsid w:val="00A678B8"/>
    <w:rsid w:val="00A67AF0"/>
    <w:rsid w:val="00A70632"/>
    <w:rsid w:val="00A7091F"/>
    <w:rsid w:val="00A7099E"/>
    <w:rsid w:val="00A711A9"/>
    <w:rsid w:val="00A71796"/>
    <w:rsid w:val="00A71D79"/>
    <w:rsid w:val="00A72BAB"/>
    <w:rsid w:val="00A74A10"/>
    <w:rsid w:val="00A74A58"/>
    <w:rsid w:val="00A82010"/>
    <w:rsid w:val="00A862F1"/>
    <w:rsid w:val="00A86870"/>
    <w:rsid w:val="00A86A42"/>
    <w:rsid w:val="00A87161"/>
    <w:rsid w:val="00A876B6"/>
    <w:rsid w:val="00A87F0A"/>
    <w:rsid w:val="00A90289"/>
    <w:rsid w:val="00A9066A"/>
    <w:rsid w:val="00A90870"/>
    <w:rsid w:val="00A90F48"/>
    <w:rsid w:val="00A91D48"/>
    <w:rsid w:val="00A92D3F"/>
    <w:rsid w:val="00A93459"/>
    <w:rsid w:val="00A9353F"/>
    <w:rsid w:val="00A93589"/>
    <w:rsid w:val="00A94F7E"/>
    <w:rsid w:val="00A95B44"/>
    <w:rsid w:val="00A969BF"/>
    <w:rsid w:val="00AA03E4"/>
    <w:rsid w:val="00AA183F"/>
    <w:rsid w:val="00AA19DC"/>
    <w:rsid w:val="00AA1A8E"/>
    <w:rsid w:val="00AA46F7"/>
    <w:rsid w:val="00AA4775"/>
    <w:rsid w:val="00AA4BA6"/>
    <w:rsid w:val="00AA4DD5"/>
    <w:rsid w:val="00AA7DE7"/>
    <w:rsid w:val="00AB0742"/>
    <w:rsid w:val="00AB10BF"/>
    <w:rsid w:val="00AB163E"/>
    <w:rsid w:val="00AB2733"/>
    <w:rsid w:val="00AB4729"/>
    <w:rsid w:val="00AB4C75"/>
    <w:rsid w:val="00AB6D11"/>
    <w:rsid w:val="00AB7005"/>
    <w:rsid w:val="00AC0455"/>
    <w:rsid w:val="00AC0ABC"/>
    <w:rsid w:val="00AC0BCE"/>
    <w:rsid w:val="00AC103C"/>
    <w:rsid w:val="00AC1C94"/>
    <w:rsid w:val="00AC279E"/>
    <w:rsid w:val="00AC28F6"/>
    <w:rsid w:val="00AC3CEB"/>
    <w:rsid w:val="00AC4C05"/>
    <w:rsid w:val="00AC4C89"/>
    <w:rsid w:val="00AC4E28"/>
    <w:rsid w:val="00AC5A0E"/>
    <w:rsid w:val="00AC6476"/>
    <w:rsid w:val="00AC6AF8"/>
    <w:rsid w:val="00AC6C40"/>
    <w:rsid w:val="00AC6E2E"/>
    <w:rsid w:val="00AD2446"/>
    <w:rsid w:val="00AD3090"/>
    <w:rsid w:val="00AD32BA"/>
    <w:rsid w:val="00AD36D0"/>
    <w:rsid w:val="00AD4528"/>
    <w:rsid w:val="00AD456C"/>
    <w:rsid w:val="00AD5CA0"/>
    <w:rsid w:val="00AD6668"/>
    <w:rsid w:val="00AD6D7A"/>
    <w:rsid w:val="00AE19D3"/>
    <w:rsid w:val="00AE23BA"/>
    <w:rsid w:val="00AE24F3"/>
    <w:rsid w:val="00AE2D1B"/>
    <w:rsid w:val="00AE386D"/>
    <w:rsid w:val="00AE5A57"/>
    <w:rsid w:val="00AE614F"/>
    <w:rsid w:val="00AF2022"/>
    <w:rsid w:val="00AF2EC7"/>
    <w:rsid w:val="00AF32F0"/>
    <w:rsid w:val="00AF337A"/>
    <w:rsid w:val="00AF4055"/>
    <w:rsid w:val="00AF45D4"/>
    <w:rsid w:val="00AF4D52"/>
    <w:rsid w:val="00AF6430"/>
    <w:rsid w:val="00AF6838"/>
    <w:rsid w:val="00B00111"/>
    <w:rsid w:val="00B00650"/>
    <w:rsid w:val="00B0145E"/>
    <w:rsid w:val="00B0333E"/>
    <w:rsid w:val="00B047DE"/>
    <w:rsid w:val="00B05620"/>
    <w:rsid w:val="00B06142"/>
    <w:rsid w:val="00B06937"/>
    <w:rsid w:val="00B10496"/>
    <w:rsid w:val="00B105A0"/>
    <w:rsid w:val="00B10C86"/>
    <w:rsid w:val="00B1318D"/>
    <w:rsid w:val="00B13A88"/>
    <w:rsid w:val="00B143FB"/>
    <w:rsid w:val="00B17C60"/>
    <w:rsid w:val="00B20100"/>
    <w:rsid w:val="00B210CC"/>
    <w:rsid w:val="00B231AA"/>
    <w:rsid w:val="00B24E12"/>
    <w:rsid w:val="00B25EDF"/>
    <w:rsid w:val="00B26E94"/>
    <w:rsid w:val="00B306F9"/>
    <w:rsid w:val="00B311DD"/>
    <w:rsid w:val="00B31F2A"/>
    <w:rsid w:val="00B33A36"/>
    <w:rsid w:val="00B36007"/>
    <w:rsid w:val="00B363C0"/>
    <w:rsid w:val="00B366CA"/>
    <w:rsid w:val="00B40C76"/>
    <w:rsid w:val="00B41624"/>
    <w:rsid w:val="00B41D74"/>
    <w:rsid w:val="00B42B22"/>
    <w:rsid w:val="00B43DB3"/>
    <w:rsid w:val="00B44AAF"/>
    <w:rsid w:val="00B46750"/>
    <w:rsid w:val="00B46A37"/>
    <w:rsid w:val="00B46F0B"/>
    <w:rsid w:val="00B47003"/>
    <w:rsid w:val="00B508BF"/>
    <w:rsid w:val="00B50A52"/>
    <w:rsid w:val="00B50D36"/>
    <w:rsid w:val="00B5150D"/>
    <w:rsid w:val="00B51C30"/>
    <w:rsid w:val="00B54C8E"/>
    <w:rsid w:val="00B54D13"/>
    <w:rsid w:val="00B57188"/>
    <w:rsid w:val="00B57A6C"/>
    <w:rsid w:val="00B62892"/>
    <w:rsid w:val="00B63478"/>
    <w:rsid w:val="00B65FEB"/>
    <w:rsid w:val="00B66BCF"/>
    <w:rsid w:val="00B66F49"/>
    <w:rsid w:val="00B67CC4"/>
    <w:rsid w:val="00B67F25"/>
    <w:rsid w:val="00B703F9"/>
    <w:rsid w:val="00B7256E"/>
    <w:rsid w:val="00B72B34"/>
    <w:rsid w:val="00B72EF4"/>
    <w:rsid w:val="00B73745"/>
    <w:rsid w:val="00B73B96"/>
    <w:rsid w:val="00B73D40"/>
    <w:rsid w:val="00B7464F"/>
    <w:rsid w:val="00B74C0F"/>
    <w:rsid w:val="00B74EAC"/>
    <w:rsid w:val="00B77AE8"/>
    <w:rsid w:val="00B77C1A"/>
    <w:rsid w:val="00B77FDE"/>
    <w:rsid w:val="00B803C2"/>
    <w:rsid w:val="00B80488"/>
    <w:rsid w:val="00B807BA"/>
    <w:rsid w:val="00B80C42"/>
    <w:rsid w:val="00B81B81"/>
    <w:rsid w:val="00B82543"/>
    <w:rsid w:val="00B82EF9"/>
    <w:rsid w:val="00B8390C"/>
    <w:rsid w:val="00B83E56"/>
    <w:rsid w:val="00B840A2"/>
    <w:rsid w:val="00B841D9"/>
    <w:rsid w:val="00B842F9"/>
    <w:rsid w:val="00B84C81"/>
    <w:rsid w:val="00B852B0"/>
    <w:rsid w:val="00B86471"/>
    <w:rsid w:val="00B87655"/>
    <w:rsid w:val="00B9082E"/>
    <w:rsid w:val="00B91498"/>
    <w:rsid w:val="00B92281"/>
    <w:rsid w:val="00B925B5"/>
    <w:rsid w:val="00B92C50"/>
    <w:rsid w:val="00B93C96"/>
    <w:rsid w:val="00B9523E"/>
    <w:rsid w:val="00B961B9"/>
    <w:rsid w:val="00BA2C23"/>
    <w:rsid w:val="00BA44A8"/>
    <w:rsid w:val="00BA53BF"/>
    <w:rsid w:val="00BA59B8"/>
    <w:rsid w:val="00BA5B88"/>
    <w:rsid w:val="00BB1458"/>
    <w:rsid w:val="00BB25CD"/>
    <w:rsid w:val="00BB382F"/>
    <w:rsid w:val="00BB3A36"/>
    <w:rsid w:val="00BB4C70"/>
    <w:rsid w:val="00BB581B"/>
    <w:rsid w:val="00BB780B"/>
    <w:rsid w:val="00BC0268"/>
    <w:rsid w:val="00BC0DDB"/>
    <w:rsid w:val="00BC2E42"/>
    <w:rsid w:val="00BC4494"/>
    <w:rsid w:val="00BC50BA"/>
    <w:rsid w:val="00BC5295"/>
    <w:rsid w:val="00BC55DA"/>
    <w:rsid w:val="00BC7484"/>
    <w:rsid w:val="00BD027C"/>
    <w:rsid w:val="00BD088D"/>
    <w:rsid w:val="00BD10BD"/>
    <w:rsid w:val="00BD10E4"/>
    <w:rsid w:val="00BD1205"/>
    <w:rsid w:val="00BD1300"/>
    <w:rsid w:val="00BD1E38"/>
    <w:rsid w:val="00BD2121"/>
    <w:rsid w:val="00BD243D"/>
    <w:rsid w:val="00BD29A9"/>
    <w:rsid w:val="00BD349A"/>
    <w:rsid w:val="00BD6C99"/>
    <w:rsid w:val="00BE0C62"/>
    <w:rsid w:val="00BE2460"/>
    <w:rsid w:val="00BE2FE4"/>
    <w:rsid w:val="00BE376C"/>
    <w:rsid w:val="00BE3864"/>
    <w:rsid w:val="00BE419B"/>
    <w:rsid w:val="00BE4B79"/>
    <w:rsid w:val="00BE52F9"/>
    <w:rsid w:val="00BE5C54"/>
    <w:rsid w:val="00BE6B78"/>
    <w:rsid w:val="00BE7BAB"/>
    <w:rsid w:val="00BF07C5"/>
    <w:rsid w:val="00BF0867"/>
    <w:rsid w:val="00BF2F76"/>
    <w:rsid w:val="00BF551E"/>
    <w:rsid w:val="00BF57C3"/>
    <w:rsid w:val="00BF59D5"/>
    <w:rsid w:val="00BF6F6C"/>
    <w:rsid w:val="00BF7994"/>
    <w:rsid w:val="00C0092C"/>
    <w:rsid w:val="00C00F5B"/>
    <w:rsid w:val="00C0136F"/>
    <w:rsid w:val="00C01A4E"/>
    <w:rsid w:val="00C01D36"/>
    <w:rsid w:val="00C02C90"/>
    <w:rsid w:val="00C03B66"/>
    <w:rsid w:val="00C03DD9"/>
    <w:rsid w:val="00C07F18"/>
    <w:rsid w:val="00C11887"/>
    <w:rsid w:val="00C12303"/>
    <w:rsid w:val="00C127A6"/>
    <w:rsid w:val="00C12A99"/>
    <w:rsid w:val="00C142BF"/>
    <w:rsid w:val="00C14BFC"/>
    <w:rsid w:val="00C150A4"/>
    <w:rsid w:val="00C16201"/>
    <w:rsid w:val="00C16938"/>
    <w:rsid w:val="00C16A73"/>
    <w:rsid w:val="00C17294"/>
    <w:rsid w:val="00C17A74"/>
    <w:rsid w:val="00C209B6"/>
    <w:rsid w:val="00C2147F"/>
    <w:rsid w:val="00C2369D"/>
    <w:rsid w:val="00C23930"/>
    <w:rsid w:val="00C25334"/>
    <w:rsid w:val="00C26D99"/>
    <w:rsid w:val="00C27D9E"/>
    <w:rsid w:val="00C27F26"/>
    <w:rsid w:val="00C27F2D"/>
    <w:rsid w:val="00C32F24"/>
    <w:rsid w:val="00C33667"/>
    <w:rsid w:val="00C3377B"/>
    <w:rsid w:val="00C33A4D"/>
    <w:rsid w:val="00C33E77"/>
    <w:rsid w:val="00C34FA4"/>
    <w:rsid w:val="00C353C4"/>
    <w:rsid w:val="00C35739"/>
    <w:rsid w:val="00C35A0A"/>
    <w:rsid w:val="00C362A5"/>
    <w:rsid w:val="00C410AB"/>
    <w:rsid w:val="00C4172F"/>
    <w:rsid w:val="00C42583"/>
    <w:rsid w:val="00C42963"/>
    <w:rsid w:val="00C4382C"/>
    <w:rsid w:val="00C443ED"/>
    <w:rsid w:val="00C46078"/>
    <w:rsid w:val="00C47020"/>
    <w:rsid w:val="00C47896"/>
    <w:rsid w:val="00C47C71"/>
    <w:rsid w:val="00C47E75"/>
    <w:rsid w:val="00C50034"/>
    <w:rsid w:val="00C505B4"/>
    <w:rsid w:val="00C51C24"/>
    <w:rsid w:val="00C546C9"/>
    <w:rsid w:val="00C5628E"/>
    <w:rsid w:val="00C56F62"/>
    <w:rsid w:val="00C575D9"/>
    <w:rsid w:val="00C60DB6"/>
    <w:rsid w:val="00C62A59"/>
    <w:rsid w:val="00C6445F"/>
    <w:rsid w:val="00C64AFF"/>
    <w:rsid w:val="00C67134"/>
    <w:rsid w:val="00C671A4"/>
    <w:rsid w:val="00C70C3D"/>
    <w:rsid w:val="00C70E84"/>
    <w:rsid w:val="00C72FD2"/>
    <w:rsid w:val="00C73913"/>
    <w:rsid w:val="00C73F92"/>
    <w:rsid w:val="00C768F9"/>
    <w:rsid w:val="00C769B6"/>
    <w:rsid w:val="00C77A3A"/>
    <w:rsid w:val="00C8033F"/>
    <w:rsid w:val="00C8035C"/>
    <w:rsid w:val="00C81384"/>
    <w:rsid w:val="00C82DAF"/>
    <w:rsid w:val="00C85DFE"/>
    <w:rsid w:val="00C86867"/>
    <w:rsid w:val="00C872E7"/>
    <w:rsid w:val="00C9024E"/>
    <w:rsid w:val="00C90EF2"/>
    <w:rsid w:val="00C928DB"/>
    <w:rsid w:val="00C92C29"/>
    <w:rsid w:val="00C93F7E"/>
    <w:rsid w:val="00C94FBB"/>
    <w:rsid w:val="00C95C1C"/>
    <w:rsid w:val="00C96B2D"/>
    <w:rsid w:val="00C97197"/>
    <w:rsid w:val="00C97369"/>
    <w:rsid w:val="00C974C4"/>
    <w:rsid w:val="00C97DD4"/>
    <w:rsid w:val="00CA12B0"/>
    <w:rsid w:val="00CA249E"/>
    <w:rsid w:val="00CA278C"/>
    <w:rsid w:val="00CA322D"/>
    <w:rsid w:val="00CA3532"/>
    <w:rsid w:val="00CA359D"/>
    <w:rsid w:val="00CA35CC"/>
    <w:rsid w:val="00CA420F"/>
    <w:rsid w:val="00CA61CA"/>
    <w:rsid w:val="00CA7A16"/>
    <w:rsid w:val="00CB0AA0"/>
    <w:rsid w:val="00CB0D81"/>
    <w:rsid w:val="00CB14C3"/>
    <w:rsid w:val="00CB1573"/>
    <w:rsid w:val="00CB15CD"/>
    <w:rsid w:val="00CB1957"/>
    <w:rsid w:val="00CB1B6B"/>
    <w:rsid w:val="00CB27AC"/>
    <w:rsid w:val="00CB2F5C"/>
    <w:rsid w:val="00CB4680"/>
    <w:rsid w:val="00CB611A"/>
    <w:rsid w:val="00CB6282"/>
    <w:rsid w:val="00CB6EA0"/>
    <w:rsid w:val="00CC0ACA"/>
    <w:rsid w:val="00CC0C19"/>
    <w:rsid w:val="00CC0DB2"/>
    <w:rsid w:val="00CC1133"/>
    <w:rsid w:val="00CC12F7"/>
    <w:rsid w:val="00CC1931"/>
    <w:rsid w:val="00CC1DED"/>
    <w:rsid w:val="00CC37EF"/>
    <w:rsid w:val="00CC3B30"/>
    <w:rsid w:val="00CC518B"/>
    <w:rsid w:val="00CC5F9B"/>
    <w:rsid w:val="00CC6420"/>
    <w:rsid w:val="00CC7657"/>
    <w:rsid w:val="00CC77BE"/>
    <w:rsid w:val="00CC7BBE"/>
    <w:rsid w:val="00CC7D54"/>
    <w:rsid w:val="00CD071A"/>
    <w:rsid w:val="00CD0870"/>
    <w:rsid w:val="00CD1456"/>
    <w:rsid w:val="00CD1DA2"/>
    <w:rsid w:val="00CD23B5"/>
    <w:rsid w:val="00CD3652"/>
    <w:rsid w:val="00CD53DD"/>
    <w:rsid w:val="00CD56BB"/>
    <w:rsid w:val="00CD5CA6"/>
    <w:rsid w:val="00CE2A92"/>
    <w:rsid w:val="00CE44CB"/>
    <w:rsid w:val="00CE45B3"/>
    <w:rsid w:val="00CE510B"/>
    <w:rsid w:val="00CE51E0"/>
    <w:rsid w:val="00CE5EDF"/>
    <w:rsid w:val="00CE75A9"/>
    <w:rsid w:val="00CF05BA"/>
    <w:rsid w:val="00CF075E"/>
    <w:rsid w:val="00CF2361"/>
    <w:rsid w:val="00CF3070"/>
    <w:rsid w:val="00CF475B"/>
    <w:rsid w:val="00CF5BC5"/>
    <w:rsid w:val="00CF77FD"/>
    <w:rsid w:val="00D0007E"/>
    <w:rsid w:val="00D00232"/>
    <w:rsid w:val="00D01DC3"/>
    <w:rsid w:val="00D02662"/>
    <w:rsid w:val="00D03506"/>
    <w:rsid w:val="00D059CF"/>
    <w:rsid w:val="00D05C89"/>
    <w:rsid w:val="00D10847"/>
    <w:rsid w:val="00D10E5A"/>
    <w:rsid w:val="00D1266E"/>
    <w:rsid w:val="00D156AA"/>
    <w:rsid w:val="00D15AC8"/>
    <w:rsid w:val="00D16789"/>
    <w:rsid w:val="00D173B0"/>
    <w:rsid w:val="00D17BDF"/>
    <w:rsid w:val="00D17EFF"/>
    <w:rsid w:val="00D2035E"/>
    <w:rsid w:val="00D20B4F"/>
    <w:rsid w:val="00D21A5B"/>
    <w:rsid w:val="00D2331F"/>
    <w:rsid w:val="00D239D7"/>
    <w:rsid w:val="00D23E1D"/>
    <w:rsid w:val="00D24E0A"/>
    <w:rsid w:val="00D257C6"/>
    <w:rsid w:val="00D2584E"/>
    <w:rsid w:val="00D25B2B"/>
    <w:rsid w:val="00D26751"/>
    <w:rsid w:val="00D27135"/>
    <w:rsid w:val="00D30118"/>
    <w:rsid w:val="00D30966"/>
    <w:rsid w:val="00D30D7F"/>
    <w:rsid w:val="00D32460"/>
    <w:rsid w:val="00D32467"/>
    <w:rsid w:val="00D332D6"/>
    <w:rsid w:val="00D334FB"/>
    <w:rsid w:val="00D33D4D"/>
    <w:rsid w:val="00D33EE3"/>
    <w:rsid w:val="00D3658F"/>
    <w:rsid w:val="00D37D47"/>
    <w:rsid w:val="00D421F2"/>
    <w:rsid w:val="00D446FB"/>
    <w:rsid w:val="00D45736"/>
    <w:rsid w:val="00D46779"/>
    <w:rsid w:val="00D4696B"/>
    <w:rsid w:val="00D47445"/>
    <w:rsid w:val="00D508A7"/>
    <w:rsid w:val="00D50CDD"/>
    <w:rsid w:val="00D51BD8"/>
    <w:rsid w:val="00D5228C"/>
    <w:rsid w:val="00D52A91"/>
    <w:rsid w:val="00D54B9E"/>
    <w:rsid w:val="00D5525C"/>
    <w:rsid w:val="00D569F1"/>
    <w:rsid w:val="00D60B07"/>
    <w:rsid w:val="00D61015"/>
    <w:rsid w:val="00D61712"/>
    <w:rsid w:val="00D62784"/>
    <w:rsid w:val="00D62C50"/>
    <w:rsid w:val="00D62FDC"/>
    <w:rsid w:val="00D651BF"/>
    <w:rsid w:val="00D67773"/>
    <w:rsid w:val="00D67F22"/>
    <w:rsid w:val="00D70D44"/>
    <w:rsid w:val="00D70DC7"/>
    <w:rsid w:val="00D711B3"/>
    <w:rsid w:val="00D715CA"/>
    <w:rsid w:val="00D71670"/>
    <w:rsid w:val="00D71A4D"/>
    <w:rsid w:val="00D72569"/>
    <w:rsid w:val="00D725B5"/>
    <w:rsid w:val="00D73262"/>
    <w:rsid w:val="00D7422B"/>
    <w:rsid w:val="00D74498"/>
    <w:rsid w:val="00D7536A"/>
    <w:rsid w:val="00D75F4C"/>
    <w:rsid w:val="00D76B37"/>
    <w:rsid w:val="00D80646"/>
    <w:rsid w:val="00D81341"/>
    <w:rsid w:val="00D84C26"/>
    <w:rsid w:val="00D86D3F"/>
    <w:rsid w:val="00D87025"/>
    <w:rsid w:val="00D87403"/>
    <w:rsid w:val="00D878B7"/>
    <w:rsid w:val="00D87A06"/>
    <w:rsid w:val="00D915E0"/>
    <w:rsid w:val="00D92E63"/>
    <w:rsid w:val="00D9345A"/>
    <w:rsid w:val="00D942E4"/>
    <w:rsid w:val="00D94A86"/>
    <w:rsid w:val="00D95B65"/>
    <w:rsid w:val="00D96718"/>
    <w:rsid w:val="00D96E60"/>
    <w:rsid w:val="00D9704B"/>
    <w:rsid w:val="00D97DC7"/>
    <w:rsid w:val="00DA0413"/>
    <w:rsid w:val="00DA0987"/>
    <w:rsid w:val="00DA0B13"/>
    <w:rsid w:val="00DA0F49"/>
    <w:rsid w:val="00DA2706"/>
    <w:rsid w:val="00DA2D18"/>
    <w:rsid w:val="00DA3748"/>
    <w:rsid w:val="00DA44B0"/>
    <w:rsid w:val="00DA48FD"/>
    <w:rsid w:val="00DA4BAD"/>
    <w:rsid w:val="00DA603A"/>
    <w:rsid w:val="00DA6211"/>
    <w:rsid w:val="00DA6234"/>
    <w:rsid w:val="00DA6727"/>
    <w:rsid w:val="00DA6F66"/>
    <w:rsid w:val="00DA7173"/>
    <w:rsid w:val="00DB2B84"/>
    <w:rsid w:val="00DB3108"/>
    <w:rsid w:val="00DB3D01"/>
    <w:rsid w:val="00DB4194"/>
    <w:rsid w:val="00DB4700"/>
    <w:rsid w:val="00DB579F"/>
    <w:rsid w:val="00DB5B02"/>
    <w:rsid w:val="00DB614A"/>
    <w:rsid w:val="00DB6ADD"/>
    <w:rsid w:val="00DB7470"/>
    <w:rsid w:val="00DB78CE"/>
    <w:rsid w:val="00DB78EF"/>
    <w:rsid w:val="00DB7E14"/>
    <w:rsid w:val="00DC03EC"/>
    <w:rsid w:val="00DC07C8"/>
    <w:rsid w:val="00DC4159"/>
    <w:rsid w:val="00DC437E"/>
    <w:rsid w:val="00DC6198"/>
    <w:rsid w:val="00DC72AE"/>
    <w:rsid w:val="00DC77D2"/>
    <w:rsid w:val="00DC7C6E"/>
    <w:rsid w:val="00DD2151"/>
    <w:rsid w:val="00DD2401"/>
    <w:rsid w:val="00DD2F5D"/>
    <w:rsid w:val="00DD3372"/>
    <w:rsid w:val="00DD409C"/>
    <w:rsid w:val="00DD483D"/>
    <w:rsid w:val="00DD54AD"/>
    <w:rsid w:val="00DD5AC7"/>
    <w:rsid w:val="00DD5C9E"/>
    <w:rsid w:val="00DD7A0E"/>
    <w:rsid w:val="00DE0144"/>
    <w:rsid w:val="00DE0238"/>
    <w:rsid w:val="00DE1254"/>
    <w:rsid w:val="00DE1E2C"/>
    <w:rsid w:val="00DE53A7"/>
    <w:rsid w:val="00DE561B"/>
    <w:rsid w:val="00DE6E75"/>
    <w:rsid w:val="00DE772A"/>
    <w:rsid w:val="00DE7F7E"/>
    <w:rsid w:val="00DF0023"/>
    <w:rsid w:val="00DF0AE1"/>
    <w:rsid w:val="00DF1825"/>
    <w:rsid w:val="00DF226A"/>
    <w:rsid w:val="00DF243C"/>
    <w:rsid w:val="00DF250E"/>
    <w:rsid w:val="00DF58B6"/>
    <w:rsid w:val="00DF5E8D"/>
    <w:rsid w:val="00DF647D"/>
    <w:rsid w:val="00DF6DFD"/>
    <w:rsid w:val="00DF7C13"/>
    <w:rsid w:val="00E00A09"/>
    <w:rsid w:val="00E03428"/>
    <w:rsid w:val="00E034FE"/>
    <w:rsid w:val="00E03536"/>
    <w:rsid w:val="00E03CF3"/>
    <w:rsid w:val="00E04ACF"/>
    <w:rsid w:val="00E04C13"/>
    <w:rsid w:val="00E055C1"/>
    <w:rsid w:val="00E10096"/>
    <w:rsid w:val="00E10591"/>
    <w:rsid w:val="00E10C8C"/>
    <w:rsid w:val="00E110C6"/>
    <w:rsid w:val="00E11930"/>
    <w:rsid w:val="00E13850"/>
    <w:rsid w:val="00E13D1B"/>
    <w:rsid w:val="00E1432C"/>
    <w:rsid w:val="00E15CD7"/>
    <w:rsid w:val="00E16E6D"/>
    <w:rsid w:val="00E177BE"/>
    <w:rsid w:val="00E207CA"/>
    <w:rsid w:val="00E24766"/>
    <w:rsid w:val="00E249BF"/>
    <w:rsid w:val="00E24E6C"/>
    <w:rsid w:val="00E25806"/>
    <w:rsid w:val="00E27CE5"/>
    <w:rsid w:val="00E301EC"/>
    <w:rsid w:val="00E3225B"/>
    <w:rsid w:val="00E34C44"/>
    <w:rsid w:val="00E34FFD"/>
    <w:rsid w:val="00E3797B"/>
    <w:rsid w:val="00E4113A"/>
    <w:rsid w:val="00E41B20"/>
    <w:rsid w:val="00E424AE"/>
    <w:rsid w:val="00E43715"/>
    <w:rsid w:val="00E43B8F"/>
    <w:rsid w:val="00E44051"/>
    <w:rsid w:val="00E440AF"/>
    <w:rsid w:val="00E441AD"/>
    <w:rsid w:val="00E45255"/>
    <w:rsid w:val="00E452D5"/>
    <w:rsid w:val="00E45862"/>
    <w:rsid w:val="00E46763"/>
    <w:rsid w:val="00E4689A"/>
    <w:rsid w:val="00E513E7"/>
    <w:rsid w:val="00E55499"/>
    <w:rsid w:val="00E56622"/>
    <w:rsid w:val="00E5695D"/>
    <w:rsid w:val="00E56C87"/>
    <w:rsid w:val="00E61EEC"/>
    <w:rsid w:val="00E62F49"/>
    <w:rsid w:val="00E62FF3"/>
    <w:rsid w:val="00E634C8"/>
    <w:rsid w:val="00E636FD"/>
    <w:rsid w:val="00E65448"/>
    <w:rsid w:val="00E6574F"/>
    <w:rsid w:val="00E65BA1"/>
    <w:rsid w:val="00E65F98"/>
    <w:rsid w:val="00E676E9"/>
    <w:rsid w:val="00E67C2F"/>
    <w:rsid w:val="00E70234"/>
    <w:rsid w:val="00E7055F"/>
    <w:rsid w:val="00E72200"/>
    <w:rsid w:val="00E7310E"/>
    <w:rsid w:val="00E73138"/>
    <w:rsid w:val="00E73A91"/>
    <w:rsid w:val="00E74CEC"/>
    <w:rsid w:val="00E74E75"/>
    <w:rsid w:val="00E76B7A"/>
    <w:rsid w:val="00E76FCB"/>
    <w:rsid w:val="00E773F8"/>
    <w:rsid w:val="00E77AC0"/>
    <w:rsid w:val="00E8331A"/>
    <w:rsid w:val="00E86F5E"/>
    <w:rsid w:val="00E91E7F"/>
    <w:rsid w:val="00E9262A"/>
    <w:rsid w:val="00E92A5B"/>
    <w:rsid w:val="00E9388B"/>
    <w:rsid w:val="00E93D5A"/>
    <w:rsid w:val="00E94A26"/>
    <w:rsid w:val="00E94F76"/>
    <w:rsid w:val="00E970ED"/>
    <w:rsid w:val="00EA00EE"/>
    <w:rsid w:val="00EA0AB5"/>
    <w:rsid w:val="00EA0F7C"/>
    <w:rsid w:val="00EA14D9"/>
    <w:rsid w:val="00EA2137"/>
    <w:rsid w:val="00EA2744"/>
    <w:rsid w:val="00EA29C2"/>
    <w:rsid w:val="00EA2F0E"/>
    <w:rsid w:val="00EA56B6"/>
    <w:rsid w:val="00EA5A71"/>
    <w:rsid w:val="00EA5AD7"/>
    <w:rsid w:val="00EA6F46"/>
    <w:rsid w:val="00EA7585"/>
    <w:rsid w:val="00EB034C"/>
    <w:rsid w:val="00EB205E"/>
    <w:rsid w:val="00EB2ECE"/>
    <w:rsid w:val="00EB50FB"/>
    <w:rsid w:val="00EB6C31"/>
    <w:rsid w:val="00EC16BF"/>
    <w:rsid w:val="00EC1759"/>
    <w:rsid w:val="00EC1FDC"/>
    <w:rsid w:val="00EC29C0"/>
    <w:rsid w:val="00EC4241"/>
    <w:rsid w:val="00EC5529"/>
    <w:rsid w:val="00EC60F0"/>
    <w:rsid w:val="00EC7B6A"/>
    <w:rsid w:val="00EC7E12"/>
    <w:rsid w:val="00ED07FC"/>
    <w:rsid w:val="00ED0A07"/>
    <w:rsid w:val="00ED15FD"/>
    <w:rsid w:val="00ED33EC"/>
    <w:rsid w:val="00ED3425"/>
    <w:rsid w:val="00ED4507"/>
    <w:rsid w:val="00ED4FBF"/>
    <w:rsid w:val="00ED56D3"/>
    <w:rsid w:val="00EE0857"/>
    <w:rsid w:val="00EE0B3C"/>
    <w:rsid w:val="00EE180D"/>
    <w:rsid w:val="00EE1C6E"/>
    <w:rsid w:val="00EE44C0"/>
    <w:rsid w:val="00EE56A2"/>
    <w:rsid w:val="00EF0A96"/>
    <w:rsid w:val="00EF5296"/>
    <w:rsid w:val="00EF5456"/>
    <w:rsid w:val="00F01118"/>
    <w:rsid w:val="00F01AE0"/>
    <w:rsid w:val="00F02F4A"/>
    <w:rsid w:val="00F041D0"/>
    <w:rsid w:val="00F077D4"/>
    <w:rsid w:val="00F07FB2"/>
    <w:rsid w:val="00F10088"/>
    <w:rsid w:val="00F11AAD"/>
    <w:rsid w:val="00F14FBC"/>
    <w:rsid w:val="00F14FE0"/>
    <w:rsid w:val="00F15ACC"/>
    <w:rsid w:val="00F16499"/>
    <w:rsid w:val="00F16E40"/>
    <w:rsid w:val="00F17894"/>
    <w:rsid w:val="00F20226"/>
    <w:rsid w:val="00F20737"/>
    <w:rsid w:val="00F21BB1"/>
    <w:rsid w:val="00F21C92"/>
    <w:rsid w:val="00F21D10"/>
    <w:rsid w:val="00F225A0"/>
    <w:rsid w:val="00F2484F"/>
    <w:rsid w:val="00F248C3"/>
    <w:rsid w:val="00F24979"/>
    <w:rsid w:val="00F24E90"/>
    <w:rsid w:val="00F27656"/>
    <w:rsid w:val="00F27CB2"/>
    <w:rsid w:val="00F316F7"/>
    <w:rsid w:val="00F32163"/>
    <w:rsid w:val="00F329F4"/>
    <w:rsid w:val="00F32B71"/>
    <w:rsid w:val="00F32D88"/>
    <w:rsid w:val="00F342E8"/>
    <w:rsid w:val="00F34B19"/>
    <w:rsid w:val="00F35031"/>
    <w:rsid w:val="00F35138"/>
    <w:rsid w:val="00F35BF5"/>
    <w:rsid w:val="00F361A2"/>
    <w:rsid w:val="00F3797A"/>
    <w:rsid w:val="00F417EE"/>
    <w:rsid w:val="00F42906"/>
    <w:rsid w:val="00F43057"/>
    <w:rsid w:val="00F44855"/>
    <w:rsid w:val="00F44B80"/>
    <w:rsid w:val="00F44BCA"/>
    <w:rsid w:val="00F451A3"/>
    <w:rsid w:val="00F46587"/>
    <w:rsid w:val="00F46C39"/>
    <w:rsid w:val="00F46FC1"/>
    <w:rsid w:val="00F55365"/>
    <w:rsid w:val="00F55A20"/>
    <w:rsid w:val="00F56F99"/>
    <w:rsid w:val="00F57AFB"/>
    <w:rsid w:val="00F57F7B"/>
    <w:rsid w:val="00F61FEA"/>
    <w:rsid w:val="00F62C51"/>
    <w:rsid w:val="00F64B61"/>
    <w:rsid w:val="00F72A53"/>
    <w:rsid w:val="00F72F8B"/>
    <w:rsid w:val="00F733F0"/>
    <w:rsid w:val="00F7362F"/>
    <w:rsid w:val="00F73CFE"/>
    <w:rsid w:val="00F73E5B"/>
    <w:rsid w:val="00F7498D"/>
    <w:rsid w:val="00F7518B"/>
    <w:rsid w:val="00F75DB7"/>
    <w:rsid w:val="00F76941"/>
    <w:rsid w:val="00F779CB"/>
    <w:rsid w:val="00F77CAC"/>
    <w:rsid w:val="00F802A6"/>
    <w:rsid w:val="00F80341"/>
    <w:rsid w:val="00F817E6"/>
    <w:rsid w:val="00F8236A"/>
    <w:rsid w:val="00F824A6"/>
    <w:rsid w:val="00F841BE"/>
    <w:rsid w:val="00F8576A"/>
    <w:rsid w:val="00F8774D"/>
    <w:rsid w:val="00F87CA5"/>
    <w:rsid w:val="00F90628"/>
    <w:rsid w:val="00F90EB3"/>
    <w:rsid w:val="00F9115F"/>
    <w:rsid w:val="00F91559"/>
    <w:rsid w:val="00F91EC8"/>
    <w:rsid w:val="00F93936"/>
    <w:rsid w:val="00F93AEA"/>
    <w:rsid w:val="00F949C3"/>
    <w:rsid w:val="00F96B38"/>
    <w:rsid w:val="00F97386"/>
    <w:rsid w:val="00F97453"/>
    <w:rsid w:val="00FA1007"/>
    <w:rsid w:val="00FA1826"/>
    <w:rsid w:val="00FA1D3A"/>
    <w:rsid w:val="00FA351B"/>
    <w:rsid w:val="00FA48C7"/>
    <w:rsid w:val="00FA5882"/>
    <w:rsid w:val="00FA6B07"/>
    <w:rsid w:val="00FA7245"/>
    <w:rsid w:val="00FB02CB"/>
    <w:rsid w:val="00FB036B"/>
    <w:rsid w:val="00FB04C1"/>
    <w:rsid w:val="00FB137D"/>
    <w:rsid w:val="00FB1E27"/>
    <w:rsid w:val="00FB28C6"/>
    <w:rsid w:val="00FB31B8"/>
    <w:rsid w:val="00FB3EDB"/>
    <w:rsid w:val="00FB636B"/>
    <w:rsid w:val="00FB74CE"/>
    <w:rsid w:val="00FB788D"/>
    <w:rsid w:val="00FB7C77"/>
    <w:rsid w:val="00FC01DB"/>
    <w:rsid w:val="00FC0333"/>
    <w:rsid w:val="00FC033D"/>
    <w:rsid w:val="00FC2417"/>
    <w:rsid w:val="00FC2E9E"/>
    <w:rsid w:val="00FC4439"/>
    <w:rsid w:val="00FC469F"/>
    <w:rsid w:val="00FC6521"/>
    <w:rsid w:val="00FC7D8B"/>
    <w:rsid w:val="00FD0814"/>
    <w:rsid w:val="00FD1299"/>
    <w:rsid w:val="00FD1C38"/>
    <w:rsid w:val="00FD1E2F"/>
    <w:rsid w:val="00FD20B1"/>
    <w:rsid w:val="00FD45CF"/>
    <w:rsid w:val="00FD7381"/>
    <w:rsid w:val="00FD749F"/>
    <w:rsid w:val="00FE122C"/>
    <w:rsid w:val="00FE12C9"/>
    <w:rsid w:val="00FE1560"/>
    <w:rsid w:val="00FE1700"/>
    <w:rsid w:val="00FE1C25"/>
    <w:rsid w:val="00FE4510"/>
    <w:rsid w:val="00FE514C"/>
    <w:rsid w:val="00FE61D8"/>
    <w:rsid w:val="00FE663E"/>
    <w:rsid w:val="00FE7085"/>
    <w:rsid w:val="00FE7C47"/>
    <w:rsid w:val="00FF0379"/>
    <w:rsid w:val="00FF03EB"/>
    <w:rsid w:val="00FF0BE7"/>
    <w:rsid w:val="00FF0F55"/>
    <w:rsid w:val="00FF19F6"/>
    <w:rsid w:val="00FF1DDF"/>
    <w:rsid w:val="00FF2FF7"/>
    <w:rsid w:val="00FF42DC"/>
    <w:rsid w:val="00FF4512"/>
    <w:rsid w:val="00FF47D1"/>
    <w:rsid w:val="00FF4F2C"/>
    <w:rsid w:val="00FF5339"/>
    <w:rsid w:val="00FF597F"/>
    <w:rsid w:val="00FF7DEC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2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4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66C93-3238-435A-BE9C-05B427D0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2714</Words>
  <Characters>15291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ПРИЕТИ СИГНАЛИ ПО „ЗЕЛЕНИЯ ТЕЛЕФОН” И ЕЛЕКТРОННАТА ПОЩА В РИОСВ-БУРГАС</vt:lpstr>
      <vt:lpstr>ПРИЕТИ СИГНАЛИ ПО „ЗЕЛЕНИЯ ТЕЛЕФОН” И ЕЛЕКТРОННАТА ПОЩА В РИОСВ-БУРГАС</vt:lpstr>
    </vt:vector>
  </TitlesOfParts>
  <Company>moew</Company>
  <LinksUpToDate>false</LinksUpToDate>
  <CharactersWithSpaces>17970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ПРИЕТИ СИГНАЛИ ПО „ЗЕЛЕНИЯ ТЕЛЕФОН” И ЕЛЕКТРОННАТА ПОЩА В РИОСВ-БУРГАС</dc:title>
  <dc:creator>user1510</dc:creator>
  <cp:lastModifiedBy>Tanq MT. Manolova</cp:lastModifiedBy>
  <cp:revision>92</cp:revision>
  <cp:lastPrinted>2018-01-08T08:11:00Z</cp:lastPrinted>
  <dcterms:created xsi:type="dcterms:W3CDTF">2018-02-02T15:20:00Z</dcterms:created>
  <dcterms:modified xsi:type="dcterms:W3CDTF">2018-02-05T14:10:00Z</dcterms:modified>
</cp:coreProperties>
</file>