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tbl>
      <w:tblPr>
        <w:tblStyle w:val="TableGrid"/>
        <w:tblW w:w="13858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559"/>
        <w:gridCol w:w="1276"/>
        <w:gridCol w:w="850"/>
        <w:gridCol w:w="993"/>
        <w:gridCol w:w="1559"/>
        <w:gridCol w:w="850"/>
        <w:gridCol w:w="851"/>
        <w:gridCol w:w="1276"/>
        <w:gridCol w:w="850"/>
      </w:tblGrid>
      <w:tr w:rsidR="005303F9" w:rsidRPr="005303F9" w:rsidTr="00612370">
        <w:trPr>
          <w:trHeight w:val="255"/>
        </w:trPr>
        <w:tc>
          <w:tcPr>
            <w:tcW w:w="13858" w:type="dxa"/>
            <w:gridSpan w:val="12"/>
            <w:noWrap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ПРЕДПРИЕТИ АДМИНИСТРАТИВНО НАКАЗАТЕЛНИ МЕРКИ ОТ РИОСВ </w:t>
            </w:r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БУРГАС</w:t>
            </w:r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ПРЕЗ МЕСЕЦ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ДЕКЕМВРИ</w:t>
            </w:r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2018</w:t>
            </w:r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г.</w:t>
            </w:r>
          </w:p>
        </w:tc>
      </w:tr>
      <w:tr w:rsidR="005303F9" w:rsidRPr="005303F9" w:rsidTr="00612370">
        <w:trPr>
          <w:trHeight w:val="2310"/>
        </w:trPr>
        <w:tc>
          <w:tcPr>
            <w:tcW w:w="1242" w:type="dxa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проверени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обекти</w:t>
            </w:r>
            <w:proofErr w:type="spellEnd"/>
          </w:p>
        </w:tc>
        <w:tc>
          <w:tcPr>
            <w:tcW w:w="1276" w:type="dxa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извършени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проверки</w:t>
            </w:r>
            <w:proofErr w:type="spellEnd"/>
          </w:p>
        </w:tc>
        <w:tc>
          <w:tcPr>
            <w:tcW w:w="1276" w:type="dxa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съставени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актове</w:t>
            </w:r>
            <w:proofErr w:type="spellEnd"/>
          </w:p>
        </w:tc>
        <w:tc>
          <w:tcPr>
            <w:tcW w:w="1559" w:type="dxa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актове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за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неизпълнение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дадени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предписания</w:t>
            </w:r>
            <w:proofErr w:type="spellEnd"/>
          </w:p>
        </w:tc>
        <w:tc>
          <w:tcPr>
            <w:tcW w:w="1276" w:type="dxa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отменени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актове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с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резолюция</w:t>
            </w:r>
            <w:proofErr w:type="spellEnd"/>
          </w:p>
        </w:tc>
        <w:tc>
          <w:tcPr>
            <w:tcW w:w="1843" w:type="dxa"/>
            <w:gridSpan w:val="2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издадени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наказателни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постановления</w:t>
            </w:r>
            <w:proofErr w:type="spellEnd"/>
          </w:p>
        </w:tc>
        <w:tc>
          <w:tcPr>
            <w:tcW w:w="1559" w:type="dxa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събрани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суми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имуществени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санкции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глоби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proofErr w:type="gram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наложени</w:t>
            </w:r>
            <w:proofErr w:type="spellEnd"/>
            <w:proofErr w:type="gram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санкции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с НП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по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чл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. 69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ЗООС</w:t>
            </w:r>
          </w:p>
        </w:tc>
        <w:tc>
          <w:tcPr>
            <w:tcW w:w="1276" w:type="dxa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събрани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суми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еднократни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текущи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санкции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чл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. 69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от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ЗООС)</w:t>
            </w:r>
          </w:p>
        </w:tc>
        <w:tc>
          <w:tcPr>
            <w:tcW w:w="850" w:type="dxa"/>
            <w:noWrap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</w:pPr>
          </w:p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П</w:t>
            </w:r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bg-BG"/>
              </w:rPr>
              <w:t>А</w:t>
            </w:r>
            <w:r w:rsidRPr="005303F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М</w:t>
            </w:r>
          </w:p>
        </w:tc>
      </w:tr>
      <w:tr w:rsidR="005303F9" w:rsidRPr="005303F9" w:rsidTr="00612370">
        <w:trPr>
          <w:trHeight w:val="353"/>
        </w:trPr>
        <w:tc>
          <w:tcPr>
            <w:tcW w:w="1242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276" w:type="dxa"/>
            <w:noWrap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общ</w:t>
            </w:r>
            <w:proofErr w:type="spellEnd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850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1559" w:type="dxa"/>
            <w:noWrap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лв</w:t>
            </w:r>
            <w:proofErr w:type="spellEnd"/>
            <w:proofErr w:type="gramEnd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лв</w:t>
            </w:r>
            <w:proofErr w:type="spellEnd"/>
            <w:proofErr w:type="gramEnd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  <w:hideMark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303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брой</w:t>
            </w:r>
            <w:proofErr w:type="spellEnd"/>
          </w:p>
        </w:tc>
      </w:tr>
      <w:tr w:rsidR="005303F9" w:rsidRPr="005303F9" w:rsidTr="005303F9">
        <w:trPr>
          <w:trHeight w:val="402"/>
        </w:trPr>
        <w:tc>
          <w:tcPr>
            <w:tcW w:w="1242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60</w:t>
            </w:r>
          </w:p>
        </w:tc>
        <w:tc>
          <w:tcPr>
            <w:tcW w:w="1276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68</w:t>
            </w:r>
          </w:p>
        </w:tc>
        <w:tc>
          <w:tcPr>
            <w:tcW w:w="1276" w:type="dxa"/>
            <w:noWrap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1559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  <w:tc>
          <w:tcPr>
            <w:tcW w:w="1276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850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993" w:type="dxa"/>
            <w:noWrap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2100,00</w:t>
            </w:r>
          </w:p>
        </w:tc>
        <w:tc>
          <w:tcPr>
            <w:tcW w:w="1559" w:type="dxa"/>
            <w:noWrap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14278,00</w:t>
            </w:r>
          </w:p>
        </w:tc>
        <w:tc>
          <w:tcPr>
            <w:tcW w:w="850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</w:p>
        </w:tc>
        <w:tc>
          <w:tcPr>
            <w:tcW w:w="851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0</w:t>
            </w:r>
          </w:p>
        </w:tc>
        <w:tc>
          <w:tcPr>
            <w:tcW w:w="1276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530,90</w:t>
            </w:r>
          </w:p>
        </w:tc>
        <w:tc>
          <w:tcPr>
            <w:tcW w:w="850" w:type="dxa"/>
            <w:vAlign w:val="center"/>
          </w:tcPr>
          <w:p w:rsidR="005303F9" w:rsidRPr="005303F9" w:rsidRDefault="005303F9" w:rsidP="005303F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0</w:t>
            </w:r>
            <w:bookmarkStart w:id="0" w:name="_GoBack"/>
            <w:bookmarkEnd w:id="0"/>
          </w:p>
        </w:tc>
      </w:tr>
    </w:tbl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ind w:firstLine="720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  <w:t>\</w:t>
      </w: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</w:t>
      </w:r>
    </w:p>
    <w:p w:rsidR="00BD7A9C" w:rsidRDefault="00BD7A9C" w:rsidP="00BD7A9C">
      <w:pPr>
        <w:pStyle w:val="NoSpacing"/>
        <w:ind w:firstLine="720"/>
        <w:jc w:val="both"/>
        <w:rPr>
          <w:rStyle w:val="Strong"/>
        </w:rPr>
      </w:pPr>
    </w:p>
    <w:p w:rsidR="00BD7A9C" w:rsidRDefault="00BD7A9C" w:rsidP="00BD7A9C">
      <w:pPr>
        <w:pStyle w:val="NoSpacing"/>
        <w:ind w:firstLine="426"/>
        <w:jc w:val="both"/>
        <w:rPr>
          <w:rFonts w:eastAsia="Calibri"/>
          <w:bdr w:val="none" w:sz="0" w:space="0" w:color="auto" w:frame="1"/>
          <w:lang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68 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60 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33 бр.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 и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35бр.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>
        <w:rPr>
          <w:rFonts w:ascii="Times New Roman" w:hAnsi="Times New Roman"/>
          <w:b/>
          <w:sz w:val="24"/>
          <w:szCs w:val="24"/>
          <w:lang w:val="bg-BG"/>
        </w:rPr>
        <w:t>14 бр.</w:t>
      </w:r>
      <w:r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нарушения.  </w:t>
      </w:r>
    </w:p>
    <w:p w:rsidR="00BD7A9C" w:rsidRDefault="00BD7A9C" w:rsidP="00BD7A9C">
      <w:pPr>
        <w:pStyle w:val="NoSpacing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ЗООС и специалните закони по опазване на околната среда от РИОСВ-Бургас са съставени 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бр.</w:t>
      </w:r>
      <w:r>
        <w:rPr>
          <w:rFonts w:ascii="Times New Roman" w:hAnsi="Times New Roman"/>
          <w:sz w:val="24"/>
          <w:szCs w:val="24"/>
          <w:lang w:val="bg-BG"/>
        </w:rPr>
        <w:t xml:space="preserve"> АУАН и издадени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sz w:val="24"/>
          <w:szCs w:val="24"/>
          <w:lang w:val="bg-BG"/>
        </w:rPr>
        <w:t>бр</w:t>
      </w:r>
      <w:r>
        <w:rPr>
          <w:rFonts w:ascii="Times New Roman" w:hAnsi="Times New Roman"/>
          <w:sz w:val="24"/>
          <w:szCs w:val="24"/>
          <w:lang w:val="bg-BG"/>
        </w:rPr>
        <w:t xml:space="preserve">. наказателни постановления за </w:t>
      </w:r>
      <w:r>
        <w:rPr>
          <w:rFonts w:ascii="Times New Roman" w:hAnsi="Times New Roman"/>
          <w:b/>
          <w:sz w:val="24"/>
          <w:szCs w:val="24"/>
        </w:rPr>
        <w:t>2100</w:t>
      </w:r>
      <w:r>
        <w:rPr>
          <w:rFonts w:ascii="Times New Roman" w:hAnsi="Times New Roman"/>
          <w:sz w:val="24"/>
          <w:szCs w:val="24"/>
          <w:lang w:val="bg-BG"/>
        </w:rPr>
        <w:t xml:space="preserve"> лева.</w:t>
      </w:r>
    </w:p>
    <w:p w:rsidR="00BD7A9C" w:rsidRDefault="00BD7A9C" w:rsidP="00BD7A9C">
      <w:pPr>
        <w:tabs>
          <w:tab w:val="left" w:pos="142"/>
          <w:tab w:val="left" w:pos="426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eastAsia="bg-BG"/>
        </w:rPr>
        <w:tab/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През месец декември няма наложени/актуализирани санкции </w:t>
      </w:r>
      <w:r>
        <w:rPr>
          <w:rFonts w:ascii="Times New Roman" w:hAnsi="Times New Roman"/>
          <w:sz w:val="24"/>
          <w:szCs w:val="24"/>
          <w:lang w:val="bg-BG"/>
        </w:rPr>
        <w:t>по чл. 69 от ЗООС.</w:t>
      </w:r>
    </w:p>
    <w:p w:rsidR="00BD7A9C" w:rsidRDefault="00BD7A9C" w:rsidP="00BD7A9C">
      <w:pPr>
        <w:overflowPunct/>
        <w:autoSpaceDE/>
        <w:adjustRightInd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D7A9C" w:rsidRDefault="00BD7A9C" w:rsidP="00BD7A9C">
      <w:pPr>
        <w:overflowPunct/>
        <w:autoSpaceDE/>
        <w:adjustRightInd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Събраните суми от РИОСВ-Бургас по наложени санкции са </w:t>
      </w:r>
      <w:r>
        <w:rPr>
          <w:rFonts w:ascii="Times New Roman" w:hAnsi="Times New Roman"/>
          <w:b/>
          <w:sz w:val="24"/>
          <w:szCs w:val="24"/>
          <w:lang w:val="bg-BG"/>
        </w:rPr>
        <w:t>530.90 лв</w:t>
      </w:r>
      <w:r>
        <w:rPr>
          <w:rFonts w:ascii="Times New Roman" w:hAnsi="Times New Roman"/>
          <w:sz w:val="24"/>
          <w:szCs w:val="24"/>
          <w:lang w:val="bg-BG"/>
        </w:rPr>
        <w:t xml:space="preserve">. От получените суми 80% -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424.72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лв</w:t>
      </w:r>
      <w:r>
        <w:rPr>
          <w:rFonts w:ascii="Times New Roman" w:hAnsi="Times New Roman"/>
          <w:sz w:val="24"/>
          <w:szCs w:val="24"/>
          <w:lang w:val="bg-BG"/>
        </w:rPr>
        <w:t>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Бургас -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307.20 </w:t>
      </w:r>
      <w:r>
        <w:rPr>
          <w:rFonts w:ascii="Times New Roman" w:hAnsi="Times New Roman"/>
          <w:sz w:val="24"/>
          <w:szCs w:val="24"/>
          <w:lang w:val="bg-BG"/>
        </w:rPr>
        <w:t>лв. и Община Айтос  -</w:t>
      </w:r>
      <w:r>
        <w:rPr>
          <w:rFonts w:ascii="Times New Roman" w:hAnsi="Times New Roman"/>
          <w:b/>
          <w:sz w:val="24"/>
          <w:szCs w:val="24"/>
          <w:lang w:val="bg-BG"/>
        </w:rPr>
        <w:t>117.52лв.</w:t>
      </w:r>
    </w:p>
    <w:p w:rsidR="00BD7A9C" w:rsidRDefault="00BD7A9C" w:rsidP="00BD7A9C">
      <w:pPr>
        <w:overflowPunct/>
        <w:autoSpaceDE/>
        <w:adjustRightInd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27бр. </w:t>
      </w:r>
      <w:r>
        <w:rPr>
          <w:rFonts w:ascii="Times New Roman" w:hAnsi="Times New Roman"/>
          <w:sz w:val="24"/>
          <w:szCs w:val="24"/>
          <w:lang w:val="bg-BG"/>
        </w:rPr>
        <w:t>сигнали и жалби за месец декември 2018 год.</w:t>
      </w:r>
    </w:p>
    <w:p w:rsidR="00BD7A9C" w:rsidRDefault="00BD7A9C" w:rsidP="00BD7A9C">
      <w:pPr>
        <w:pStyle w:val="NoSpacing"/>
        <w:tabs>
          <w:tab w:val="left" w:pos="1256"/>
        </w:tabs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BD7A9C" w:rsidRDefault="00BD7A9C" w:rsidP="00BD7A9C">
      <w:pPr>
        <w:pStyle w:val="NoSpacing"/>
        <w:jc w:val="center"/>
        <w:rPr>
          <w:rStyle w:val="Strong"/>
        </w:rPr>
      </w:pPr>
    </w:p>
    <w:p w:rsidR="00BD7A9C" w:rsidRDefault="00BD7A9C" w:rsidP="00BD7A9C">
      <w:pPr>
        <w:pStyle w:val="NoSpacing"/>
        <w:jc w:val="center"/>
        <w:rPr>
          <w:rFonts w:eastAsia="Calibri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</w:p>
    <w:p w:rsidR="00BD7A9C" w:rsidRDefault="00BD7A9C" w:rsidP="00BD7A9C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дейност</w:t>
      </w:r>
    </w:p>
    <w:p w:rsidR="00BD7A9C" w:rsidRDefault="00BD7A9C" w:rsidP="00BD7A9C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BD7A9C" w:rsidRDefault="00BD7A9C" w:rsidP="00BD7A9C">
      <w:pPr>
        <w:pStyle w:val="NoSpacing"/>
        <w:jc w:val="center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</w:pPr>
    </w:p>
    <w:p w:rsidR="00BD7A9C" w:rsidRDefault="00BD7A9C" w:rsidP="00BD7A9C">
      <w:pPr>
        <w:pStyle w:val="NoSpacing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1.Проверки на </w:t>
      </w:r>
      <w:r>
        <w:rPr>
          <w:rFonts w:ascii="Times New Roman" w:hAnsi="Times New Roman"/>
          <w:sz w:val="24"/>
          <w:szCs w:val="24"/>
          <w:lang w:val="bg-BG"/>
        </w:rPr>
        <w:t xml:space="preserve">автосервизи във връзка с контрол върху нерегламентирано изгаряне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отпадъчни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материали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масла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гуми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кабели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пластмаси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D7A9C" w:rsidRDefault="00BD7A9C" w:rsidP="00BD7A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2.Проверки на обекти, формиращи отпадъчни води и заустващи във водни обекти, включени  в “Информационната система за разрешителни и мониторинг при управление на водите”, съгласно Заповед № РД -840/20.12.2017 г. на Министъра на околната среда и водите.</w:t>
      </w:r>
    </w:p>
    <w:p w:rsidR="00BD7A9C" w:rsidRDefault="00BD7A9C" w:rsidP="00BD7A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3.Проверки на обекти във връзка с изискванията на </w:t>
      </w:r>
      <w:r>
        <w:rPr>
          <w:rFonts w:ascii="Times New Roman" w:hAnsi="Times New Roman"/>
          <w:i/>
          <w:sz w:val="24"/>
          <w:szCs w:val="24"/>
          <w:lang w:val="bg-BG"/>
        </w:rPr>
        <w:t>чл. 33, ал. 4, т. 1  от Наредба № 6 /1999 г. за реда и начина за измерване на емисиите на вредни вещества, изпускани в атмосферния въздух от обекти с неподвижни източници</w:t>
      </w:r>
      <w:r>
        <w:rPr>
          <w:rFonts w:ascii="Times New Roman" w:hAnsi="Times New Roman"/>
          <w:sz w:val="24"/>
          <w:szCs w:val="24"/>
          <w:lang w:val="bg-BG"/>
        </w:rPr>
        <w:t xml:space="preserve"> .</w:t>
      </w:r>
    </w:p>
    <w:p w:rsidR="00BD7A9C" w:rsidRDefault="00BD7A9C" w:rsidP="00BD7A9C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Проверка на обект с разрешително за емисии на парникови газове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>
        <w:rPr>
          <w:rFonts w:ascii="Times New Roman" w:hAnsi="Times New Roman"/>
          <w:i/>
          <w:sz w:val="24"/>
          <w:szCs w:val="24"/>
          <w:lang w:val="bg-BG"/>
        </w:rPr>
        <w:t>Закон за ограничаване изменението на климата.</w:t>
      </w:r>
    </w:p>
    <w:p w:rsidR="00BD7A9C" w:rsidRDefault="00BD7A9C" w:rsidP="00BD7A9C">
      <w:pPr>
        <w:overflowPunct/>
        <w:autoSpaceDE/>
        <w:adjustRightInd/>
        <w:jc w:val="both"/>
        <w:rPr>
          <w:rFonts w:ascii="Times New Roman" w:eastAsia="Malgun Gothic" w:hAnsi="Times New Roman"/>
          <w:i/>
          <w:sz w:val="24"/>
          <w:szCs w:val="24"/>
          <w:lang w:val="ru-RU" w:eastAsia="ko-KR"/>
        </w:rPr>
      </w:pPr>
      <w:r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5.Проверки </w:t>
      </w:r>
      <w:r>
        <w:rPr>
          <w:rFonts w:ascii="Times New Roman" w:hAnsi="Times New Roman"/>
          <w:sz w:val="24"/>
          <w:szCs w:val="24"/>
          <w:lang w:val="bg-BG"/>
        </w:rPr>
        <w:t>за констатиране на извършени дейности,</w:t>
      </w:r>
      <w:r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 с</w:t>
      </w:r>
      <w:r>
        <w:rPr>
          <w:rFonts w:ascii="Times New Roman" w:eastAsia="Malgun Gothic" w:hAnsi="Times New Roman"/>
          <w:sz w:val="24"/>
          <w:szCs w:val="24"/>
          <w:lang w:val="ru-RU" w:eastAsia="ko-KR"/>
        </w:rPr>
        <w:t xml:space="preserve">ъгласно </w:t>
      </w:r>
      <w:r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Правилата за контрол по изпълнението на задълженията на страните при изпълнението на Програмите за отстраняване на минали екологични щети.</w:t>
      </w:r>
    </w:p>
    <w:p w:rsidR="00BD7A9C" w:rsidRDefault="00BD7A9C" w:rsidP="00BD7A9C">
      <w:pPr>
        <w:overflowPunct/>
        <w:autoSpaceDE/>
        <w:adjustRightInd/>
        <w:jc w:val="both"/>
        <w:rPr>
          <w:rFonts w:ascii="Times New Roman" w:eastAsia="Malgun Gothic" w:hAnsi="Times New Roman"/>
          <w:sz w:val="24"/>
          <w:szCs w:val="24"/>
          <w:lang w:val="ru-RU" w:eastAsia="ko-KR"/>
        </w:rPr>
      </w:pPr>
      <w:r>
        <w:rPr>
          <w:rFonts w:ascii="Times New Roman" w:eastAsia="Malgun Gothic" w:hAnsi="Times New Roman"/>
          <w:sz w:val="24"/>
          <w:szCs w:val="24"/>
          <w:lang w:val="ru-RU" w:eastAsia="ko-KR"/>
        </w:rPr>
        <w:t>6.</w:t>
      </w:r>
      <w:r>
        <w:rPr>
          <w:rFonts w:ascii="Times New Roman" w:eastAsia="MS Mincho" w:hAnsi="Times New Roman"/>
          <w:sz w:val="24"/>
          <w:szCs w:val="24"/>
          <w:lang w:val="bg-BG" w:eastAsia="bg-BG"/>
        </w:rPr>
        <w:t xml:space="preserve"> Проверки по изпълнение условията в издадените разрешения и регистрационни документи по ЗУО.</w:t>
      </w:r>
    </w:p>
    <w:p w:rsidR="00BD7A9C" w:rsidRDefault="00BD7A9C" w:rsidP="00BD7A9C">
      <w:pPr>
        <w:overflowPunct/>
        <w:autoSpaceDE/>
        <w:adjustRightInd/>
        <w:jc w:val="both"/>
        <w:rPr>
          <w:rStyle w:val="Strong"/>
          <w:rFonts w:eastAsia="Malgun Gothic"/>
          <w:b w:val="0"/>
          <w:bCs w:val="0"/>
        </w:rPr>
      </w:pPr>
      <w:r>
        <w:rPr>
          <w:rFonts w:ascii="Times New Roman" w:eastAsia="Malgun Gothic" w:hAnsi="Times New Roman"/>
          <w:sz w:val="24"/>
          <w:szCs w:val="24"/>
          <w:lang w:val="ru-RU" w:eastAsia="ko-KR"/>
        </w:rPr>
        <w:t>7.Проверки на търговци, брокери и лица пускащи на пазара опаковани стоки.</w:t>
      </w:r>
    </w:p>
    <w:p w:rsidR="00BD7A9C" w:rsidRDefault="00BD7A9C" w:rsidP="00BD7A9C">
      <w:pPr>
        <w:pStyle w:val="NoSpacing"/>
        <w:jc w:val="both"/>
        <w:rPr>
          <w:rFonts w:eastAsia="Calibri"/>
          <w:bdr w:val="none" w:sz="0" w:space="0" w:color="auto" w:frame="1"/>
          <w:lang w:val="bg-BG" w:eastAsia="bg-BG"/>
        </w:rPr>
      </w:pPr>
    </w:p>
    <w:p w:rsidR="009D6DB9" w:rsidRDefault="009D6DB9"/>
    <w:sectPr w:rsidR="009D6DB9" w:rsidSect="005303F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43"/>
    <w:rsid w:val="001A416E"/>
    <w:rsid w:val="002640B2"/>
    <w:rsid w:val="002A0F1C"/>
    <w:rsid w:val="002F1B43"/>
    <w:rsid w:val="005303F9"/>
    <w:rsid w:val="005560BC"/>
    <w:rsid w:val="009D6DB9"/>
    <w:rsid w:val="00A631F1"/>
    <w:rsid w:val="00B8604B"/>
    <w:rsid w:val="00BD7A9C"/>
    <w:rsid w:val="00CD1A97"/>
    <w:rsid w:val="00E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9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BD7A9C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D7A9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3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9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BD7A9C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D7A9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3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Tanq MT. Manolova</cp:lastModifiedBy>
  <cp:revision>3</cp:revision>
  <dcterms:created xsi:type="dcterms:W3CDTF">2019-01-08T13:42:00Z</dcterms:created>
  <dcterms:modified xsi:type="dcterms:W3CDTF">2019-01-08T13:47:00Z</dcterms:modified>
</cp:coreProperties>
</file>